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glossary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6A2F85" w14:textId="1C5D9FAA" w:rsidR="003554C5" w:rsidRPr="000758BB" w:rsidRDefault="00BA1E86" w:rsidP="001B5B11">
      <w:pPr>
        <w:pStyle w:val="Texto0"/>
        <w:spacing w:before="0" w:after="0" w:line="240" w:lineRule="auto"/>
        <w:jc w:val="center"/>
        <w:rPr>
          <w:b/>
          <w:sz w:val="32"/>
          <w:szCs w:val="32"/>
        </w:rPr>
      </w:pPr>
      <w:r w:rsidRPr="000758BB">
        <w:rPr>
          <w:b/>
          <w:sz w:val="32"/>
          <w:szCs w:val="32"/>
        </w:rPr>
        <w:t xml:space="preserve">CIRCULAR EXTERNA - </w:t>
      </w:r>
      <w:r w:rsidR="00765619" w:rsidRPr="000758BB">
        <w:rPr>
          <w:b/>
          <w:sz w:val="32"/>
          <w:szCs w:val="32"/>
        </w:rPr>
        <w:t>SGF</w:t>
      </w:r>
      <w:r w:rsidR="00F1102D" w:rsidRPr="000758BB">
        <w:rPr>
          <w:b/>
          <w:sz w:val="32"/>
          <w:szCs w:val="32"/>
        </w:rPr>
        <w:t>-</w:t>
      </w:r>
      <w:r w:rsidR="00D93871" w:rsidRPr="000758BB">
        <w:rPr>
          <w:b/>
          <w:sz w:val="32"/>
          <w:szCs w:val="32"/>
        </w:rPr>
        <w:t>2654-2016</w:t>
      </w:r>
      <w:r w:rsidR="00310570" w:rsidRPr="000758BB">
        <w:rPr>
          <w:b/>
          <w:sz w:val="32"/>
          <w:szCs w:val="32"/>
        </w:rPr>
        <w:t xml:space="preserve"> </w:t>
      </w:r>
      <w:r w:rsidR="00582874" w:rsidRPr="000758BB">
        <w:rPr>
          <w:b/>
          <w:sz w:val="32"/>
          <w:szCs w:val="32"/>
        </w:rPr>
        <w:t xml:space="preserve">- </w:t>
      </w:r>
      <w:sdt>
        <w:sdtPr>
          <w:rPr>
            <w:b/>
            <w:sz w:val="32"/>
            <w:szCs w:val="32"/>
          </w:rPr>
          <w:id w:val="1447896894"/>
          <w:placeholder>
            <w:docPart w:val="6FF9A35F894A43528796423557B3F2B8"/>
          </w:placeholder>
          <w:dropDownList>
            <w:listItem w:value="Elija nivel de confidencialidad"/>
            <w:listItem w:displayText="SGF-PUBLICO" w:value="SGF-PUBLICO"/>
            <w:listItem w:displayText="SGF-INTERNO" w:value="SGF-INTERNO"/>
            <w:listItem w:displayText="SGF-PROPIETARIO" w:value="SGF-PROPIETARIO"/>
            <w:listItem w:displayText="SGF-CONFIDENCIAL" w:value="SGF-CONFIDENCIAL"/>
            <w:listItem w:displayText="SGF-MAXIMA" w:value="SGF-MAXIMA"/>
          </w:dropDownList>
        </w:sdtPr>
        <w:sdtEndPr/>
        <w:sdtContent>
          <w:r w:rsidR="00D93871" w:rsidRPr="000758BB">
            <w:rPr>
              <w:b/>
              <w:sz w:val="32"/>
              <w:szCs w:val="32"/>
            </w:rPr>
            <w:t>SGF-PUBLICO</w:t>
          </w:r>
        </w:sdtContent>
      </w:sdt>
    </w:p>
    <w:p w14:paraId="19ADAEE0" w14:textId="77777777" w:rsidR="00ED45C9" w:rsidRPr="009F1B0A" w:rsidRDefault="00ED45C9" w:rsidP="00ED45C9">
      <w:pPr>
        <w:widowControl w:val="0"/>
        <w:spacing w:line="240" w:lineRule="auto"/>
        <w:ind w:left="34" w:right="86"/>
        <w:jc w:val="center"/>
        <w:rPr>
          <w:b/>
          <w:sz w:val="24"/>
        </w:rPr>
      </w:pPr>
      <w:r w:rsidRPr="009F1B0A">
        <w:rPr>
          <w:b/>
          <w:sz w:val="24"/>
        </w:rPr>
        <w:t>9 de agosto del 2016</w:t>
      </w:r>
    </w:p>
    <w:p w14:paraId="371A8BA3" w14:textId="77777777" w:rsidR="00ED45C9" w:rsidRPr="009F1B0A" w:rsidRDefault="00ED45C9" w:rsidP="00ED45C9">
      <w:pPr>
        <w:widowControl w:val="0"/>
        <w:spacing w:line="240" w:lineRule="auto"/>
        <w:ind w:left="34" w:right="86"/>
        <w:rPr>
          <w:b/>
          <w:sz w:val="24"/>
        </w:rPr>
      </w:pPr>
    </w:p>
    <w:p w14:paraId="106BB1E7" w14:textId="77777777" w:rsidR="00ED45C9" w:rsidRPr="000758BB" w:rsidRDefault="00ED45C9" w:rsidP="00ED45C9">
      <w:pPr>
        <w:widowControl w:val="0"/>
        <w:spacing w:line="240" w:lineRule="auto"/>
        <w:ind w:left="34" w:right="86"/>
        <w:rPr>
          <w:b/>
          <w:sz w:val="24"/>
          <w:lang w:val="es-CR"/>
        </w:rPr>
      </w:pPr>
      <w:r w:rsidRPr="000758BB">
        <w:rPr>
          <w:b/>
          <w:sz w:val="24"/>
          <w:lang w:val="es-CR"/>
        </w:rPr>
        <w:t>DIRIGIDA A:</w:t>
      </w:r>
    </w:p>
    <w:p w14:paraId="0E949B8D" w14:textId="77777777" w:rsidR="00ED45C9" w:rsidRPr="000758BB" w:rsidRDefault="00ED45C9" w:rsidP="00ED45C9">
      <w:pPr>
        <w:widowControl w:val="0"/>
        <w:spacing w:line="240" w:lineRule="auto"/>
        <w:ind w:left="34" w:right="86"/>
        <w:rPr>
          <w:sz w:val="24"/>
          <w:lang w:val="es-CR"/>
        </w:rPr>
      </w:pPr>
    </w:p>
    <w:p w14:paraId="76201F46" w14:textId="77777777" w:rsidR="00ED45C9" w:rsidRPr="000758BB" w:rsidRDefault="00ED45C9" w:rsidP="00ED45C9">
      <w:pPr>
        <w:pStyle w:val="Prrafodelista"/>
        <w:widowControl w:val="0"/>
        <w:numPr>
          <w:ilvl w:val="0"/>
          <w:numId w:val="13"/>
        </w:numPr>
        <w:spacing w:line="240" w:lineRule="auto"/>
        <w:ind w:left="567" w:right="86" w:hanging="567"/>
        <w:jc w:val="both"/>
        <w:rPr>
          <w:rFonts w:ascii="Cambria" w:hAnsi="Cambria"/>
          <w:sz w:val="24"/>
          <w:szCs w:val="24"/>
        </w:rPr>
      </w:pPr>
      <w:r w:rsidRPr="000758BB">
        <w:rPr>
          <w:rFonts w:ascii="Cambria" w:hAnsi="Cambria"/>
          <w:sz w:val="24"/>
          <w:szCs w:val="24"/>
        </w:rPr>
        <w:t>ENTIDADES FINANCIERAS SUPERVISADAS POR LA SUPERINTENDENCIA GENERAL DE ENTIDADES FINANCIERAS</w:t>
      </w:r>
    </w:p>
    <w:p w14:paraId="495CC354" w14:textId="77777777" w:rsidR="00ED45C9" w:rsidRPr="000758BB" w:rsidRDefault="00ED45C9" w:rsidP="00ED45C9">
      <w:pPr>
        <w:pStyle w:val="Prrafodelista"/>
        <w:widowControl w:val="0"/>
        <w:numPr>
          <w:ilvl w:val="0"/>
          <w:numId w:val="13"/>
        </w:numPr>
        <w:spacing w:line="240" w:lineRule="auto"/>
        <w:ind w:left="567" w:right="86" w:hanging="567"/>
        <w:jc w:val="both"/>
        <w:rPr>
          <w:rFonts w:ascii="Cambria" w:hAnsi="Cambria"/>
          <w:sz w:val="24"/>
          <w:szCs w:val="24"/>
        </w:rPr>
      </w:pPr>
      <w:r w:rsidRPr="000758BB">
        <w:rPr>
          <w:rFonts w:ascii="Cambria" w:hAnsi="Cambria"/>
          <w:sz w:val="24"/>
          <w:szCs w:val="24"/>
        </w:rPr>
        <w:t>A LOS GRUPOS Y CONGLOMERADOS FINANCIEROS</w:t>
      </w:r>
    </w:p>
    <w:p w14:paraId="06BE53F2" w14:textId="77777777" w:rsidR="00ED45C9" w:rsidRPr="000758BB" w:rsidRDefault="00ED45C9" w:rsidP="00ED45C9">
      <w:pPr>
        <w:pStyle w:val="Prrafodelista"/>
        <w:widowControl w:val="0"/>
        <w:numPr>
          <w:ilvl w:val="0"/>
          <w:numId w:val="13"/>
        </w:numPr>
        <w:spacing w:line="240" w:lineRule="auto"/>
        <w:ind w:left="567" w:right="86" w:hanging="567"/>
        <w:jc w:val="both"/>
        <w:rPr>
          <w:rFonts w:ascii="Cambria" w:hAnsi="Cambria"/>
          <w:sz w:val="24"/>
          <w:szCs w:val="24"/>
        </w:rPr>
      </w:pPr>
      <w:r w:rsidRPr="000758BB">
        <w:rPr>
          <w:rFonts w:ascii="Cambria" w:hAnsi="Cambria"/>
          <w:sz w:val="24"/>
          <w:szCs w:val="24"/>
        </w:rPr>
        <w:t>PERSONAS INSCRITAS AL TENOR DE LA LEY 8204 “LEY SOBRE ESTUPEFACIENTES, SUSTANCIAS PSICOTRÓPICAS, DROGAS DE USO NO AUTORIZADO, ACTIVIDADES CONEXAS, LEGITIMACIÓN DE CAPITALES Y FINANCIAMIENTO AL TERRORISMO”</w:t>
      </w:r>
    </w:p>
    <w:p w14:paraId="4EA72A01" w14:textId="77777777" w:rsidR="00ED45C9" w:rsidRPr="009F1B0A" w:rsidRDefault="00ED45C9" w:rsidP="00ED45C9">
      <w:pPr>
        <w:widowControl w:val="0"/>
        <w:spacing w:line="240" w:lineRule="auto"/>
        <w:ind w:left="34" w:right="86"/>
        <w:rPr>
          <w:sz w:val="24"/>
        </w:rPr>
      </w:pPr>
    </w:p>
    <w:p w14:paraId="7E033FF3" w14:textId="77777777" w:rsidR="00ED45C9" w:rsidRPr="009F1B0A" w:rsidRDefault="00ED45C9" w:rsidP="00ED45C9">
      <w:pPr>
        <w:widowControl w:val="0"/>
        <w:spacing w:line="240" w:lineRule="auto"/>
        <w:ind w:left="34" w:right="86"/>
        <w:rPr>
          <w:sz w:val="24"/>
          <w:lang w:val="es-CR"/>
        </w:rPr>
      </w:pPr>
      <w:r w:rsidRPr="009F1B0A">
        <w:rPr>
          <w:sz w:val="24"/>
          <w:lang w:val="es-CR"/>
        </w:rPr>
        <w:t>Estimados señores:</w:t>
      </w:r>
    </w:p>
    <w:p w14:paraId="5DB95A71" w14:textId="77777777" w:rsidR="00ED45C9" w:rsidRPr="009F1B0A" w:rsidRDefault="00ED45C9" w:rsidP="00ED45C9">
      <w:pPr>
        <w:widowControl w:val="0"/>
        <w:spacing w:line="240" w:lineRule="auto"/>
        <w:ind w:left="34" w:right="86"/>
        <w:rPr>
          <w:sz w:val="24"/>
          <w:lang w:val="es-CR"/>
        </w:rPr>
      </w:pPr>
    </w:p>
    <w:p w14:paraId="2ACF82FC" w14:textId="77777777" w:rsidR="00ED45C9" w:rsidRDefault="00ED45C9" w:rsidP="00ED45C9">
      <w:pPr>
        <w:widowControl w:val="0"/>
        <w:spacing w:line="240" w:lineRule="auto"/>
        <w:ind w:left="34" w:right="86"/>
        <w:rPr>
          <w:sz w:val="24"/>
          <w:lang w:val="es-CR"/>
        </w:rPr>
      </w:pPr>
      <w:r>
        <w:rPr>
          <w:sz w:val="24"/>
          <w:lang w:val="es-CR"/>
        </w:rPr>
        <w:t xml:space="preserve">Nos referimos al </w:t>
      </w:r>
      <w:r w:rsidRPr="000351AE">
        <w:rPr>
          <w:sz w:val="24"/>
          <w:lang w:val="es-CR"/>
        </w:rPr>
        <w:t>Proyecto Estratégico de esta Superintendencia denominado: "</w:t>
      </w:r>
      <w:r w:rsidRPr="000351AE">
        <w:rPr>
          <w:b/>
          <w:sz w:val="24"/>
          <w:lang w:val="es-CR"/>
        </w:rPr>
        <w:t>Mejora de procesos de gestión de trámites</w:t>
      </w:r>
      <w:r w:rsidRPr="000351AE">
        <w:rPr>
          <w:sz w:val="24"/>
          <w:lang w:val="es-CR"/>
        </w:rPr>
        <w:t>" y los pormenores relacionados con el cronograma definido para la implementación del primer servicio de dicho proyecto, llamado “</w:t>
      </w:r>
      <w:r w:rsidRPr="000351AE">
        <w:rPr>
          <w:b/>
          <w:sz w:val="24"/>
          <w:lang w:val="es-CR"/>
        </w:rPr>
        <w:t>Servicio de Actualización y Registro de Roles</w:t>
      </w:r>
      <w:r w:rsidRPr="000351AE">
        <w:rPr>
          <w:sz w:val="24"/>
          <w:lang w:val="es-CR"/>
        </w:rPr>
        <w:t>” y al cual se accederá a través de la plataforma SUGEF-Directo</w:t>
      </w:r>
      <w:r>
        <w:rPr>
          <w:sz w:val="24"/>
          <w:lang w:val="es-CR"/>
        </w:rPr>
        <w:t>.</w:t>
      </w:r>
    </w:p>
    <w:p w14:paraId="75E0C088" w14:textId="77777777" w:rsidR="00ED45C9" w:rsidRDefault="00ED45C9" w:rsidP="00ED45C9">
      <w:pPr>
        <w:widowControl w:val="0"/>
        <w:spacing w:line="240" w:lineRule="auto"/>
        <w:ind w:left="34" w:right="86"/>
        <w:rPr>
          <w:sz w:val="24"/>
          <w:lang w:val="es-CR"/>
        </w:rPr>
      </w:pPr>
    </w:p>
    <w:p w14:paraId="4A470A15" w14:textId="3888BC5C" w:rsidR="00ED45C9" w:rsidRDefault="00ED45C9" w:rsidP="00ED45C9">
      <w:pPr>
        <w:widowControl w:val="0"/>
        <w:spacing w:line="240" w:lineRule="auto"/>
        <w:ind w:left="34" w:right="86"/>
        <w:rPr>
          <w:sz w:val="24"/>
          <w:lang w:val="es-CR"/>
        </w:rPr>
      </w:pPr>
      <w:r>
        <w:rPr>
          <w:sz w:val="24"/>
          <w:lang w:val="es-CR"/>
        </w:rPr>
        <w:t xml:space="preserve">En línea con lo indicado en el párrafo anterior, el pasado 21 de julio del año en curso, se envió la Circular 2505-2016, mediante la cual se solicitaba </w:t>
      </w:r>
      <w:r w:rsidR="000758BB">
        <w:rPr>
          <w:sz w:val="24"/>
          <w:lang w:val="es-CR"/>
        </w:rPr>
        <w:t>completar</w:t>
      </w:r>
      <w:r>
        <w:rPr>
          <w:sz w:val="24"/>
          <w:lang w:val="es-CR"/>
        </w:rPr>
        <w:t xml:space="preserve">, según correspondiera a cada persona física o jurídica, tres formularios que se proveyeron en formato Excel y, adicionalmente, en el caso de las personas jurídicas, que aportaran </w:t>
      </w:r>
      <w:r w:rsidRPr="009F1B0A">
        <w:rPr>
          <w:sz w:val="24"/>
          <w:lang w:val="es-CR"/>
        </w:rPr>
        <w:t xml:space="preserve">copia del documento jurídico en que se evidencian </w:t>
      </w:r>
      <w:r>
        <w:rPr>
          <w:sz w:val="24"/>
          <w:lang w:val="es-CR"/>
        </w:rPr>
        <w:t xml:space="preserve">las </w:t>
      </w:r>
      <w:r w:rsidRPr="009F1B0A">
        <w:rPr>
          <w:sz w:val="24"/>
          <w:lang w:val="es-CR"/>
        </w:rPr>
        <w:t>potes</w:t>
      </w:r>
      <w:r w:rsidRPr="009F1B0A">
        <w:rPr>
          <w:sz w:val="24"/>
          <w:lang w:val="es-CR"/>
        </w:rPr>
        <w:lastRenderedPageBreak/>
        <w:t>tades legales de</w:t>
      </w:r>
      <w:r>
        <w:rPr>
          <w:sz w:val="24"/>
          <w:lang w:val="es-CR"/>
        </w:rPr>
        <w:t>l</w:t>
      </w:r>
      <w:r w:rsidRPr="009F1B0A">
        <w:rPr>
          <w:sz w:val="24"/>
          <w:lang w:val="es-CR"/>
        </w:rPr>
        <w:t xml:space="preserve"> representante</w:t>
      </w:r>
      <w:r>
        <w:rPr>
          <w:sz w:val="24"/>
          <w:lang w:val="es-CR"/>
        </w:rPr>
        <w:t xml:space="preserve"> legal, fijando, como plazo máximo para la su remisión a la SUGEF el </w:t>
      </w:r>
      <w:r w:rsidRPr="000351AE">
        <w:rPr>
          <w:b/>
          <w:sz w:val="24"/>
          <w:u w:val="single"/>
          <w:lang w:val="es-CR"/>
        </w:rPr>
        <w:t>28 de julio</w:t>
      </w:r>
      <w:r>
        <w:rPr>
          <w:sz w:val="24"/>
          <w:lang w:val="es-CR"/>
        </w:rPr>
        <w:t xml:space="preserve"> del año en curso.</w:t>
      </w:r>
    </w:p>
    <w:p w14:paraId="225A9807" w14:textId="77777777" w:rsidR="00ED45C9" w:rsidRDefault="00ED45C9" w:rsidP="00ED45C9">
      <w:pPr>
        <w:widowControl w:val="0"/>
        <w:spacing w:line="240" w:lineRule="auto"/>
        <w:ind w:left="34" w:right="86"/>
        <w:rPr>
          <w:sz w:val="24"/>
          <w:lang w:val="es-CR"/>
        </w:rPr>
      </w:pPr>
    </w:p>
    <w:p w14:paraId="08871A90" w14:textId="77777777" w:rsidR="00ED45C9" w:rsidRDefault="00ED45C9" w:rsidP="00ED45C9">
      <w:pPr>
        <w:widowControl w:val="0"/>
        <w:spacing w:line="240" w:lineRule="auto"/>
        <w:ind w:left="34" w:right="86"/>
        <w:rPr>
          <w:sz w:val="24"/>
          <w:lang w:val="es-CR"/>
        </w:rPr>
      </w:pPr>
      <w:r>
        <w:rPr>
          <w:sz w:val="24"/>
          <w:lang w:val="es-CR"/>
        </w:rPr>
        <w:t xml:space="preserve">No obstante lo anterior y a los recordatorios efectuados por correo electrónico a los gerentes y representantes de cada entidad el 4 de agosto del 2016, </w:t>
      </w:r>
      <w:r w:rsidRPr="000351AE">
        <w:rPr>
          <w:b/>
          <w:sz w:val="24"/>
          <w:lang w:val="es-CR"/>
        </w:rPr>
        <w:t>aún 6</w:t>
      </w:r>
      <w:r>
        <w:rPr>
          <w:b/>
          <w:sz w:val="24"/>
          <w:lang w:val="es-CR"/>
        </w:rPr>
        <w:t>8</w:t>
      </w:r>
      <w:r w:rsidRPr="000351AE">
        <w:rPr>
          <w:b/>
          <w:sz w:val="24"/>
          <w:lang w:val="es-CR"/>
        </w:rPr>
        <w:t xml:space="preserve"> entidades no han cumplido</w:t>
      </w:r>
      <w:r>
        <w:rPr>
          <w:sz w:val="24"/>
          <w:lang w:val="es-CR"/>
        </w:rPr>
        <w:t xml:space="preserve"> cabalmente con el envío de toda la información requerida, según se puede observar en el gráfico y la matriz de cumplimiento por entidad, que se adjunta en el anexo.</w:t>
      </w:r>
    </w:p>
    <w:p w14:paraId="4212CDDF" w14:textId="77777777" w:rsidR="00ED45C9" w:rsidRDefault="00ED45C9" w:rsidP="00ED45C9">
      <w:pPr>
        <w:widowControl w:val="0"/>
        <w:spacing w:line="240" w:lineRule="auto"/>
        <w:ind w:left="34" w:right="86"/>
        <w:rPr>
          <w:sz w:val="24"/>
          <w:lang w:val="es-CR"/>
        </w:rPr>
      </w:pPr>
    </w:p>
    <w:p w14:paraId="6670A965" w14:textId="36FD82A9" w:rsidR="00ED45C9" w:rsidRPr="000351AE" w:rsidRDefault="00ED45C9" w:rsidP="00ED45C9">
      <w:pPr>
        <w:rPr>
          <w:rFonts w:eastAsia="Calibri"/>
          <w:sz w:val="24"/>
          <w:lang w:val="es-CR"/>
        </w:rPr>
      </w:pPr>
      <w:r>
        <w:rPr>
          <w:rFonts w:eastAsia="Calibri"/>
          <w:sz w:val="24"/>
          <w:lang w:val="es-CR"/>
        </w:rPr>
        <w:t xml:space="preserve">En razón de lo señalado, se </w:t>
      </w:r>
      <w:r w:rsidR="000758BB">
        <w:rPr>
          <w:rFonts w:eastAsia="Calibri"/>
          <w:sz w:val="24"/>
          <w:lang w:val="es-CR"/>
        </w:rPr>
        <w:t xml:space="preserve">indica como fecha límite el </w:t>
      </w:r>
      <w:r w:rsidRPr="000758BB">
        <w:rPr>
          <w:rFonts w:eastAsia="Calibri"/>
          <w:b/>
          <w:sz w:val="24"/>
          <w:lang w:val="es-CR"/>
        </w:rPr>
        <w:t>12 de agosto del 2016</w:t>
      </w:r>
      <w:r>
        <w:rPr>
          <w:rFonts w:eastAsia="Calibri"/>
          <w:sz w:val="24"/>
          <w:lang w:val="es-CR"/>
        </w:rPr>
        <w:t xml:space="preserve"> para que </w:t>
      </w:r>
      <w:r w:rsidR="000758BB">
        <w:rPr>
          <w:rFonts w:eastAsia="Calibri"/>
          <w:sz w:val="24"/>
          <w:lang w:val="es-CR"/>
        </w:rPr>
        <w:t xml:space="preserve">se </w:t>
      </w:r>
      <w:r>
        <w:rPr>
          <w:rFonts w:eastAsia="Calibri"/>
          <w:sz w:val="24"/>
          <w:lang w:val="es-CR"/>
        </w:rPr>
        <w:t>remita la información señalada (</w:t>
      </w:r>
      <w:r w:rsidRPr="009F1B0A">
        <w:rPr>
          <w:rFonts w:eastAsia="Calibri"/>
          <w:sz w:val="24"/>
          <w:lang w:val="es-CR"/>
        </w:rPr>
        <w:t xml:space="preserve">archivos Excel y el documento que comprueba las calidades del representante Legal), al correo electrónico </w:t>
      </w:r>
      <w:hyperlink r:id="rId12" w:history="1">
        <w:r w:rsidRPr="009F1B0A">
          <w:rPr>
            <w:rStyle w:val="Hipervnculo"/>
            <w:rFonts w:eastAsia="Calibri"/>
            <w:sz w:val="24"/>
            <w:lang w:val="es-CR"/>
          </w:rPr>
          <w:t>roles@sugef.fi.cr</w:t>
        </w:r>
      </w:hyperlink>
      <w:r w:rsidRPr="009F1B0A">
        <w:rPr>
          <w:rFonts w:eastAsia="Calibri"/>
          <w:sz w:val="24"/>
          <w:lang w:val="es-CR"/>
        </w:rPr>
        <w:t xml:space="preserve">, dirección de correo que es </w:t>
      </w:r>
      <w:r w:rsidRPr="000758BB">
        <w:rPr>
          <w:rFonts w:eastAsia="Calibri"/>
          <w:sz w:val="24"/>
          <w:lang w:val="es-CR"/>
        </w:rPr>
        <w:t>la única vía oficial</w:t>
      </w:r>
      <w:r w:rsidRPr="009F1B0A">
        <w:rPr>
          <w:rFonts w:eastAsia="Calibri"/>
          <w:sz w:val="24"/>
          <w:lang w:val="es-CR"/>
        </w:rPr>
        <w:t xml:space="preserve"> de comunicación</w:t>
      </w:r>
      <w:r w:rsidRPr="009F1B0A">
        <w:rPr>
          <w:rFonts w:eastAsia="Calibri"/>
          <w:b/>
          <w:sz w:val="24"/>
          <w:lang w:val="es-CR"/>
        </w:rPr>
        <w:t>.</w:t>
      </w:r>
    </w:p>
    <w:p w14:paraId="0B1F692D" w14:textId="77777777" w:rsidR="00ED45C9" w:rsidRPr="009F1B0A" w:rsidRDefault="00ED45C9" w:rsidP="00ED45C9">
      <w:pPr>
        <w:rPr>
          <w:rFonts w:eastAsia="Calibri"/>
          <w:sz w:val="24"/>
          <w:lang w:val="es-CR"/>
        </w:rPr>
      </w:pPr>
    </w:p>
    <w:p w14:paraId="4F12A2E3" w14:textId="77777777" w:rsidR="00ED45C9" w:rsidRDefault="00ED45C9" w:rsidP="00ED45C9">
      <w:pPr>
        <w:rPr>
          <w:sz w:val="24"/>
          <w:lang w:val="es-CR"/>
        </w:rPr>
      </w:pPr>
      <w:r w:rsidRPr="009F1B0A">
        <w:rPr>
          <w:rFonts w:eastAsia="Calibri"/>
          <w:sz w:val="24"/>
          <w:lang w:val="es-CR"/>
        </w:rPr>
        <w:t>Se aclara que las plantillas solo se aceptarán en el formato Excel provisto, en caso de tener alguna consulta, comentario o sugerencia, pueden canalizarlas a la misma dirección electrónica señalada</w:t>
      </w:r>
      <w:r w:rsidRPr="009F1B0A">
        <w:rPr>
          <w:sz w:val="24"/>
          <w:lang w:val="es-CR"/>
        </w:rPr>
        <w:t>.</w:t>
      </w:r>
    </w:p>
    <w:p w14:paraId="18FFB981" w14:textId="77777777" w:rsidR="00ED45C9" w:rsidRDefault="00ED45C9" w:rsidP="00ED45C9">
      <w:pPr>
        <w:rPr>
          <w:sz w:val="24"/>
          <w:lang w:val="es-CR"/>
        </w:rPr>
      </w:pPr>
    </w:p>
    <w:p w14:paraId="257C57F1" w14:textId="4C60C5D6" w:rsidR="00ED45C9" w:rsidRPr="009F1B0A" w:rsidRDefault="00ED45C9" w:rsidP="00ED45C9">
      <w:pPr>
        <w:rPr>
          <w:sz w:val="24"/>
          <w:lang w:val="es-CR"/>
        </w:rPr>
      </w:pPr>
      <w:r>
        <w:rPr>
          <w:sz w:val="24"/>
          <w:lang w:val="es-CR"/>
        </w:rPr>
        <w:t xml:space="preserve">Por último, </w:t>
      </w:r>
      <w:r w:rsidR="000758BB">
        <w:rPr>
          <w:sz w:val="24"/>
          <w:lang w:val="es-CR"/>
        </w:rPr>
        <w:t xml:space="preserve">respetuosamente </w:t>
      </w:r>
      <w:r>
        <w:rPr>
          <w:sz w:val="24"/>
          <w:lang w:val="es-CR"/>
        </w:rPr>
        <w:t xml:space="preserve">se recuerda que a partir del </w:t>
      </w:r>
      <w:r w:rsidRPr="000758BB">
        <w:rPr>
          <w:b/>
          <w:sz w:val="24"/>
          <w:lang w:val="es-CR"/>
        </w:rPr>
        <w:t>7 de octubre del 2016</w:t>
      </w:r>
      <w:r>
        <w:rPr>
          <w:sz w:val="24"/>
          <w:lang w:val="es-CR"/>
        </w:rPr>
        <w:t xml:space="preserve">, el único medio oficial para recibir la información de puestos de Registro y Control, será por medio del </w:t>
      </w:r>
      <w:r w:rsidRPr="000351AE">
        <w:rPr>
          <w:sz w:val="24"/>
          <w:lang w:val="es-CR"/>
        </w:rPr>
        <w:t>“</w:t>
      </w:r>
      <w:r w:rsidRPr="000351AE">
        <w:rPr>
          <w:b/>
          <w:sz w:val="24"/>
          <w:lang w:val="es-CR"/>
        </w:rPr>
        <w:t>Servicio de Actualización y Registro de Roles</w:t>
      </w:r>
      <w:r w:rsidRPr="000351AE">
        <w:rPr>
          <w:sz w:val="24"/>
          <w:lang w:val="es-CR"/>
        </w:rPr>
        <w:t xml:space="preserve">” </w:t>
      </w:r>
      <w:r>
        <w:rPr>
          <w:sz w:val="24"/>
          <w:lang w:val="es-CR"/>
        </w:rPr>
        <w:t xml:space="preserve">en </w:t>
      </w:r>
      <w:r w:rsidRPr="000351AE">
        <w:rPr>
          <w:sz w:val="24"/>
          <w:lang w:val="es-CR"/>
        </w:rPr>
        <w:t>SUGEF-Directo</w:t>
      </w:r>
      <w:r>
        <w:rPr>
          <w:sz w:val="24"/>
          <w:lang w:val="es-CR"/>
        </w:rPr>
        <w:t>, para lo cual es un requisito indispensable haber recibido la capacitación certificada.</w:t>
      </w:r>
    </w:p>
    <w:p w14:paraId="2E46765E" w14:textId="77777777" w:rsidR="00ED45C9" w:rsidRPr="009F1B0A" w:rsidRDefault="00ED45C9" w:rsidP="00ED45C9">
      <w:pPr>
        <w:spacing w:line="240" w:lineRule="auto"/>
        <w:rPr>
          <w:sz w:val="24"/>
        </w:rPr>
      </w:pPr>
      <w:bookmarkStart w:id="0" w:name="_GoBack"/>
      <w:bookmarkEnd w:id="0"/>
    </w:p>
    <w:p w14:paraId="6037C85E" w14:textId="77777777" w:rsidR="00ED45C9" w:rsidRPr="009F1B0A" w:rsidRDefault="00ED45C9" w:rsidP="00ED45C9">
      <w:pPr>
        <w:pStyle w:val="Texto0"/>
        <w:spacing w:before="0" w:after="0" w:line="240" w:lineRule="auto"/>
        <w:rPr>
          <w:sz w:val="24"/>
        </w:rPr>
      </w:pPr>
      <w:r w:rsidRPr="009F1B0A">
        <w:rPr>
          <w:sz w:val="24"/>
        </w:rPr>
        <w:t>Atentamente,</w:t>
      </w:r>
    </w:p>
    <w:p w14:paraId="570E9E48" w14:textId="77777777" w:rsidR="00ED45C9" w:rsidRPr="009F1B0A" w:rsidRDefault="00ED45C9" w:rsidP="00ED45C9">
      <w:pPr>
        <w:spacing w:line="240" w:lineRule="auto"/>
        <w:rPr>
          <w:sz w:val="24"/>
        </w:rPr>
      </w:pPr>
      <w:r w:rsidRPr="009F1B0A">
        <w:rPr>
          <w:noProof/>
          <w:sz w:val="24"/>
          <w:lang w:val="es-CR" w:eastAsia="es-CR"/>
        </w:rPr>
        <w:drawing>
          <wp:anchor distT="0" distB="0" distL="114300" distR="114300" simplePos="0" relativeHeight="251659264" behindDoc="1" locked="0" layoutInCell="1" allowOverlap="1" wp14:anchorId="792624EA" wp14:editId="476313FA">
            <wp:simplePos x="0" y="0"/>
            <wp:positionH relativeFrom="column">
              <wp:posOffset>-88265</wp:posOffset>
            </wp:positionH>
            <wp:positionV relativeFrom="paragraph">
              <wp:posOffset>135890</wp:posOffset>
            </wp:positionV>
            <wp:extent cx="2519680" cy="390525"/>
            <wp:effectExtent l="0" t="0" r="0" b="952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DB0BB7" w14:textId="77777777" w:rsidR="00ED45C9" w:rsidRPr="009F1B0A" w:rsidRDefault="00ED45C9" w:rsidP="00ED45C9">
      <w:pPr>
        <w:spacing w:line="240" w:lineRule="auto"/>
        <w:rPr>
          <w:sz w:val="24"/>
        </w:rPr>
      </w:pPr>
    </w:p>
    <w:p w14:paraId="7C5D6A55" w14:textId="77777777" w:rsidR="00ED45C9" w:rsidRPr="009F1B0A" w:rsidRDefault="00ED45C9" w:rsidP="00ED45C9">
      <w:pPr>
        <w:spacing w:line="240" w:lineRule="auto"/>
        <w:rPr>
          <w:sz w:val="24"/>
        </w:rPr>
      </w:pPr>
    </w:p>
    <w:p w14:paraId="26C52C93" w14:textId="77777777" w:rsidR="00ED45C9" w:rsidRPr="009F1B0A" w:rsidRDefault="00ED45C9" w:rsidP="00ED45C9">
      <w:pPr>
        <w:pStyle w:val="Negrita"/>
        <w:spacing w:line="240" w:lineRule="auto"/>
        <w:rPr>
          <w:sz w:val="24"/>
        </w:rPr>
      </w:pPr>
      <w:r w:rsidRPr="009F1B0A">
        <w:rPr>
          <w:sz w:val="24"/>
        </w:rPr>
        <w:t>Javier Cascante Elizondo</w:t>
      </w:r>
    </w:p>
    <w:p w14:paraId="754BDA3E" w14:textId="77777777" w:rsidR="00ED45C9" w:rsidRPr="009F1B0A" w:rsidRDefault="00ED45C9" w:rsidP="00ED45C9">
      <w:pPr>
        <w:spacing w:line="240" w:lineRule="auto"/>
        <w:rPr>
          <w:sz w:val="24"/>
        </w:rPr>
      </w:pPr>
      <w:r w:rsidRPr="009F1B0A">
        <w:rPr>
          <w:sz w:val="24"/>
        </w:rPr>
        <w:lastRenderedPageBreak/>
        <w:t>Superintendente</w:t>
      </w:r>
    </w:p>
    <w:p w14:paraId="7A006A5D" w14:textId="77777777" w:rsidR="00ED45C9" w:rsidRPr="009F1B0A" w:rsidRDefault="00ED45C9" w:rsidP="00ED45C9">
      <w:pPr>
        <w:spacing w:line="240" w:lineRule="auto"/>
        <w:rPr>
          <w:sz w:val="16"/>
          <w:szCs w:val="16"/>
        </w:rPr>
      </w:pPr>
    </w:p>
    <w:p w14:paraId="7CFD7D13" w14:textId="77777777" w:rsidR="00ED45C9" w:rsidRPr="009F1B0A" w:rsidRDefault="00ED45C9" w:rsidP="00ED45C9">
      <w:pPr>
        <w:spacing w:line="240" w:lineRule="auto"/>
        <w:rPr>
          <w:b/>
          <w:sz w:val="16"/>
          <w:szCs w:val="16"/>
        </w:rPr>
      </w:pPr>
      <w:r w:rsidRPr="009F1B0A">
        <w:rPr>
          <w:b/>
          <w:sz w:val="16"/>
          <w:szCs w:val="16"/>
        </w:rPr>
        <w:t>EAMS/gvl*</w:t>
      </w:r>
    </w:p>
    <w:p w14:paraId="23B43585" w14:textId="77777777" w:rsidR="00ED45C9" w:rsidRPr="009F1B0A" w:rsidRDefault="00ED45C9" w:rsidP="00ED45C9">
      <w:pPr>
        <w:spacing w:line="240" w:lineRule="auto"/>
        <w:rPr>
          <w:b/>
          <w:sz w:val="16"/>
          <w:szCs w:val="16"/>
        </w:rPr>
      </w:pPr>
    </w:p>
    <w:bookmarkStart w:id="1" w:name="_MON_1532243927"/>
    <w:bookmarkEnd w:id="1"/>
    <w:p w14:paraId="5375ED48" w14:textId="77777777" w:rsidR="00ED45C9" w:rsidRPr="009F1B0A" w:rsidRDefault="00ED45C9" w:rsidP="00ED45C9">
      <w:pPr>
        <w:spacing w:line="240" w:lineRule="auto"/>
        <w:rPr>
          <w:b/>
          <w:sz w:val="24"/>
        </w:rPr>
      </w:pPr>
      <w:r w:rsidRPr="009F1B0A">
        <w:rPr>
          <w:sz w:val="24"/>
        </w:rPr>
        <w:object w:dxaOrig="1539" w:dyaOrig="995" w14:anchorId="217DDFA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14" o:title=""/>
          </v:shape>
          <o:OLEObject Type="Embed" ProgID="Word.Document.12" ShapeID="_x0000_i1025" DrawAspect="Icon" ObjectID="_1532271911" r:id="rId15">
            <o:FieldCodes>\s</o:FieldCodes>
          </o:OLEObject>
        </w:object>
      </w:r>
    </w:p>
    <w:p w14:paraId="5B625F35" w14:textId="77777777" w:rsidR="00BA1E86" w:rsidRDefault="00BA1E86" w:rsidP="00ED45C9">
      <w:pPr>
        <w:spacing w:line="240" w:lineRule="auto"/>
        <w:jc w:val="center"/>
        <w:rPr>
          <w:b/>
          <w:sz w:val="36"/>
          <w:szCs w:val="36"/>
        </w:rPr>
        <w:sectPr w:rsidR="00BA1E86" w:rsidSect="005739A8">
          <w:headerReference w:type="default" r:id="rId16"/>
          <w:footerReference w:type="default" r:id="rId17"/>
          <w:headerReference w:type="first" r:id="rId18"/>
          <w:footerReference w:type="first" r:id="rId19"/>
          <w:type w:val="continuous"/>
          <w:pgSz w:w="12240" w:h="15840" w:code="119"/>
          <w:pgMar w:top="2268" w:right="1701" w:bottom="1418" w:left="1985" w:header="851" w:footer="284" w:gutter="0"/>
          <w:cols w:space="720"/>
          <w:docGrid w:linePitch="360"/>
        </w:sectPr>
      </w:pPr>
    </w:p>
    <w:p w14:paraId="4FB61E07" w14:textId="3E764C85" w:rsidR="00ED45C9" w:rsidRPr="000351AE" w:rsidRDefault="00ED45C9" w:rsidP="00ED45C9">
      <w:pPr>
        <w:spacing w:line="240" w:lineRule="auto"/>
        <w:jc w:val="center"/>
        <w:rPr>
          <w:b/>
          <w:sz w:val="36"/>
          <w:szCs w:val="36"/>
        </w:rPr>
      </w:pPr>
      <w:r w:rsidRPr="000351AE">
        <w:rPr>
          <w:b/>
          <w:sz w:val="36"/>
          <w:szCs w:val="36"/>
        </w:rPr>
        <w:lastRenderedPageBreak/>
        <w:t>ANEXO</w:t>
      </w:r>
    </w:p>
    <w:p w14:paraId="18AACAF6" w14:textId="77777777" w:rsidR="00ED45C9" w:rsidRPr="009F1B0A" w:rsidRDefault="00ED45C9" w:rsidP="00ED45C9">
      <w:pPr>
        <w:spacing w:line="240" w:lineRule="auto"/>
        <w:jc w:val="left"/>
        <w:rPr>
          <w:sz w:val="24"/>
        </w:rPr>
      </w:pPr>
    </w:p>
    <w:p w14:paraId="6B38FFBA" w14:textId="77777777" w:rsidR="00ED45C9" w:rsidRPr="009F1B0A" w:rsidRDefault="00ED45C9" w:rsidP="00ED45C9">
      <w:pPr>
        <w:spacing w:line="240" w:lineRule="auto"/>
        <w:jc w:val="center"/>
        <w:rPr>
          <w:sz w:val="24"/>
        </w:rPr>
      </w:pPr>
      <w:r>
        <w:rPr>
          <w:noProof/>
          <w:sz w:val="24"/>
          <w:lang w:val="es-CR" w:eastAsia="es-CR"/>
        </w:rPr>
        <w:drawing>
          <wp:inline distT="0" distB="0" distL="0" distR="0" wp14:anchorId="532F5F4A" wp14:editId="5B6780E8">
            <wp:extent cx="3754783" cy="225287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3114" cy="22758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B783E7" w14:textId="77777777" w:rsidR="00ED45C9" w:rsidRPr="009F1B0A" w:rsidRDefault="00ED45C9" w:rsidP="00ED45C9">
      <w:pPr>
        <w:spacing w:line="240" w:lineRule="auto"/>
        <w:jc w:val="left"/>
        <w:rPr>
          <w:sz w:val="24"/>
        </w:rPr>
      </w:pPr>
    </w:p>
    <w:p w14:paraId="0F4BD5D1" w14:textId="77777777" w:rsidR="00ED45C9" w:rsidRPr="009F1B0A" w:rsidRDefault="00ED45C9" w:rsidP="00ED45C9">
      <w:pPr>
        <w:spacing w:line="240" w:lineRule="auto"/>
        <w:rPr>
          <w:sz w:val="24"/>
        </w:rPr>
      </w:pPr>
      <w:r w:rsidRPr="005F534C">
        <w:rPr>
          <w:noProof/>
          <w:lang w:val="es-CR" w:eastAsia="es-CR"/>
        </w:rPr>
        <w:drawing>
          <wp:inline distT="0" distB="0" distL="0" distR="0" wp14:anchorId="2CC93B1E" wp14:editId="3EEDCAE3">
            <wp:extent cx="6858000" cy="569595"/>
            <wp:effectExtent l="0" t="0" r="0" b="190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6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65C6F" w14:textId="77777777" w:rsidR="00ED45C9" w:rsidRPr="009F1B0A" w:rsidRDefault="00ED45C9" w:rsidP="00ED45C9">
      <w:pPr>
        <w:pStyle w:val="CC"/>
        <w:rPr>
          <w:sz w:val="24"/>
          <w:szCs w:val="24"/>
        </w:rPr>
      </w:pPr>
      <w:r w:rsidRPr="005F534C">
        <w:rPr>
          <w:noProof/>
          <w:lang w:val="es-CR" w:eastAsia="es-CR"/>
        </w:rPr>
        <w:lastRenderedPageBreak/>
        <w:drawing>
          <wp:inline distT="0" distB="0" distL="0" distR="0" wp14:anchorId="438D29E7" wp14:editId="198D48AE">
            <wp:extent cx="6858000" cy="4061791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64751" cy="4065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5004A" w14:textId="77777777" w:rsidR="00ED45C9" w:rsidRPr="009F1B0A" w:rsidRDefault="00ED45C9" w:rsidP="00ED45C9">
      <w:pPr>
        <w:spacing w:line="240" w:lineRule="auto"/>
        <w:jc w:val="left"/>
        <w:rPr>
          <w:sz w:val="24"/>
        </w:rPr>
      </w:pPr>
      <w:r w:rsidRPr="009F1B0A">
        <w:rPr>
          <w:sz w:val="24"/>
        </w:rPr>
        <w:br w:type="page"/>
      </w:r>
    </w:p>
    <w:p w14:paraId="0588FB5E" w14:textId="77777777" w:rsidR="00ED45C9" w:rsidRPr="009F1B0A" w:rsidRDefault="00ED45C9" w:rsidP="00ED45C9">
      <w:pPr>
        <w:pStyle w:val="CC"/>
        <w:rPr>
          <w:sz w:val="24"/>
          <w:szCs w:val="24"/>
        </w:rPr>
      </w:pPr>
      <w:r w:rsidRPr="005F534C">
        <w:rPr>
          <w:noProof/>
          <w:lang w:val="es-CR" w:eastAsia="es-CR"/>
        </w:rPr>
        <w:lastRenderedPageBreak/>
        <w:drawing>
          <wp:inline distT="0" distB="0" distL="0" distR="0" wp14:anchorId="5C29F2CE" wp14:editId="5054C07F">
            <wp:extent cx="6858000" cy="569595"/>
            <wp:effectExtent l="0" t="0" r="0" b="190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6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FE896" w14:textId="77777777" w:rsidR="00ED45C9" w:rsidRPr="009F1B0A" w:rsidRDefault="00ED45C9" w:rsidP="00ED45C9">
      <w:pPr>
        <w:pStyle w:val="CC"/>
        <w:rPr>
          <w:sz w:val="24"/>
          <w:szCs w:val="24"/>
        </w:rPr>
      </w:pPr>
      <w:r w:rsidRPr="005F534C">
        <w:rPr>
          <w:noProof/>
          <w:lang w:val="es-CR" w:eastAsia="es-CR"/>
        </w:rPr>
        <w:lastRenderedPageBreak/>
        <w:drawing>
          <wp:inline distT="0" distB="0" distL="0" distR="0" wp14:anchorId="5E69A50C" wp14:editId="15EDA031">
            <wp:extent cx="6858000" cy="6736715"/>
            <wp:effectExtent l="0" t="0" r="0" b="6985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73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2ABF79" w14:textId="77777777" w:rsidR="00ED45C9" w:rsidRPr="009F1B0A" w:rsidRDefault="00ED45C9" w:rsidP="00ED45C9">
      <w:pPr>
        <w:spacing w:line="240" w:lineRule="auto"/>
        <w:jc w:val="left"/>
        <w:rPr>
          <w:sz w:val="24"/>
        </w:rPr>
      </w:pPr>
      <w:r w:rsidRPr="009F1B0A">
        <w:rPr>
          <w:sz w:val="24"/>
        </w:rPr>
        <w:lastRenderedPageBreak/>
        <w:br w:type="page"/>
      </w:r>
    </w:p>
    <w:p w14:paraId="45005DE6" w14:textId="77777777" w:rsidR="00ED45C9" w:rsidRPr="009F1B0A" w:rsidRDefault="00ED45C9" w:rsidP="00ED45C9">
      <w:pPr>
        <w:pStyle w:val="CC"/>
        <w:rPr>
          <w:sz w:val="24"/>
          <w:szCs w:val="24"/>
        </w:rPr>
      </w:pPr>
      <w:r w:rsidRPr="005F534C">
        <w:rPr>
          <w:noProof/>
          <w:lang w:val="es-CR" w:eastAsia="es-CR"/>
        </w:rPr>
        <w:lastRenderedPageBreak/>
        <w:drawing>
          <wp:inline distT="0" distB="0" distL="0" distR="0" wp14:anchorId="582741AE" wp14:editId="750F8DCB">
            <wp:extent cx="6858000" cy="569595"/>
            <wp:effectExtent l="0" t="0" r="0" b="1905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6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F0B55" w14:textId="77777777" w:rsidR="00ED45C9" w:rsidRPr="009F1B0A" w:rsidRDefault="00ED45C9" w:rsidP="00ED45C9">
      <w:pPr>
        <w:spacing w:line="240" w:lineRule="auto"/>
        <w:jc w:val="left"/>
        <w:rPr>
          <w:sz w:val="24"/>
        </w:rPr>
      </w:pPr>
      <w:r w:rsidRPr="005F534C">
        <w:rPr>
          <w:noProof/>
          <w:lang w:val="es-CR" w:eastAsia="es-CR"/>
        </w:rPr>
        <w:drawing>
          <wp:inline distT="0" distB="0" distL="0" distR="0" wp14:anchorId="70BF9FED" wp14:editId="0267389E">
            <wp:extent cx="6858000" cy="5615305"/>
            <wp:effectExtent l="0" t="0" r="0" b="4445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61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2A05B" w14:textId="77777777" w:rsidR="00ED45C9" w:rsidRPr="009F1B0A" w:rsidRDefault="00ED45C9" w:rsidP="00ED45C9">
      <w:pPr>
        <w:spacing w:line="240" w:lineRule="auto"/>
        <w:jc w:val="left"/>
        <w:rPr>
          <w:sz w:val="24"/>
        </w:rPr>
      </w:pPr>
      <w:r w:rsidRPr="009F1B0A">
        <w:rPr>
          <w:sz w:val="24"/>
        </w:rPr>
        <w:br w:type="page"/>
      </w:r>
    </w:p>
    <w:p w14:paraId="03CEB328" w14:textId="77777777" w:rsidR="00ED45C9" w:rsidRPr="009F1B0A" w:rsidRDefault="00ED45C9" w:rsidP="00ED45C9">
      <w:pPr>
        <w:pStyle w:val="CC"/>
        <w:rPr>
          <w:sz w:val="24"/>
          <w:szCs w:val="24"/>
        </w:rPr>
      </w:pPr>
      <w:r w:rsidRPr="005F534C">
        <w:rPr>
          <w:noProof/>
          <w:lang w:val="es-CR" w:eastAsia="es-CR"/>
        </w:rPr>
        <w:lastRenderedPageBreak/>
        <w:drawing>
          <wp:inline distT="0" distB="0" distL="0" distR="0" wp14:anchorId="4CF3C011" wp14:editId="3E1C2EA2">
            <wp:extent cx="6858000" cy="569595"/>
            <wp:effectExtent l="0" t="0" r="0" b="190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6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BBAED1" w14:textId="77777777" w:rsidR="00ED45C9" w:rsidRPr="009F1B0A" w:rsidRDefault="00ED45C9" w:rsidP="00ED45C9">
      <w:pPr>
        <w:pStyle w:val="CC"/>
        <w:rPr>
          <w:sz w:val="24"/>
          <w:szCs w:val="24"/>
        </w:rPr>
      </w:pPr>
      <w:r w:rsidRPr="005F534C">
        <w:rPr>
          <w:noProof/>
          <w:lang w:val="es-CR" w:eastAsia="es-CR"/>
        </w:rPr>
        <w:lastRenderedPageBreak/>
        <w:drawing>
          <wp:inline distT="0" distB="0" distL="0" distR="0" wp14:anchorId="5A35E141" wp14:editId="600F63BC">
            <wp:extent cx="6858000" cy="5988685"/>
            <wp:effectExtent l="0" t="0" r="0" b="0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98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E64FC" w14:textId="77777777" w:rsidR="00ED45C9" w:rsidRPr="009F1B0A" w:rsidRDefault="00ED45C9" w:rsidP="00ED45C9">
      <w:pPr>
        <w:spacing w:line="240" w:lineRule="auto"/>
        <w:jc w:val="left"/>
        <w:rPr>
          <w:sz w:val="24"/>
        </w:rPr>
      </w:pPr>
      <w:r w:rsidRPr="009F1B0A">
        <w:rPr>
          <w:sz w:val="24"/>
        </w:rPr>
        <w:br w:type="page"/>
      </w:r>
    </w:p>
    <w:p w14:paraId="40E50850" w14:textId="77777777" w:rsidR="00ED45C9" w:rsidRPr="009F1B0A" w:rsidRDefault="00ED45C9" w:rsidP="00ED45C9">
      <w:pPr>
        <w:pStyle w:val="CC"/>
        <w:rPr>
          <w:sz w:val="24"/>
          <w:szCs w:val="24"/>
        </w:rPr>
      </w:pPr>
      <w:r w:rsidRPr="005F534C">
        <w:rPr>
          <w:noProof/>
          <w:lang w:val="es-CR" w:eastAsia="es-CR"/>
        </w:rPr>
        <w:lastRenderedPageBreak/>
        <w:drawing>
          <wp:inline distT="0" distB="0" distL="0" distR="0" wp14:anchorId="49721D6E" wp14:editId="39DFE1A6">
            <wp:extent cx="6858000" cy="569595"/>
            <wp:effectExtent l="0" t="0" r="0" b="190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6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CCD10" w14:textId="77777777" w:rsidR="00ED45C9" w:rsidRPr="009F1B0A" w:rsidRDefault="00ED45C9" w:rsidP="00ED45C9">
      <w:pPr>
        <w:pStyle w:val="CC"/>
        <w:rPr>
          <w:sz w:val="24"/>
          <w:szCs w:val="24"/>
        </w:rPr>
      </w:pPr>
      <w:r w:rsidRPr="005F534C">
        <w:rPr>
          <w:noProof/>
          <w:lang w:val="es-CR" w:eastAsia="es-CR"/>
        </w:rPr>
        <w:lastRenderedPageBreak/>
        <w:drawing>
          <wp:inline distT="0" distB="0" distL="0" distR="0" wp14:anchorId="5CE06B3B" wp14:editId="287E8CAE">
            <wp:extent cx="6858000" cy="5988685"/>
            <wp:effectExtent l="0" t="0" r="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98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3BD26" w14:textId="77777777" w:rsidR="00ED45C9" w:rsidRPr="009F1B0A" w:rsidRDefault="00ED45C9" w:rsidP="00ED45C9">
      <w:pPr>
        <w:spacing w:line="240" w:lineRule="auto"/>
        <w:jc w:val="left"/>
        <w:rPr>
          <w:sz w:val="24"/>
        </w:rPr>
      </w:pPr>
      <w:r w:rsidRPr="009F1B0A">
        <w:rPr>
          <w:sz w:val="24"/>
        </w:rPr>
        <w:br w:type="page"/>
      </w:r>
    </w:p>
    <w:p w14:paraId="010C2896" w14:textId="77777777" w:rsidR="00ED45C9" w:rsidRPr="009F1B0A" w:rsidRDefault="00ED45C9" w:rsidP="00ED45C9">
      <w:pPr>
        <w:pStyle w:val="CC"/>
        <w:rPr>
          <w:sz w:val="24"/>
          <w:szCs w:val="24"/>
        </w:rPr>
      </w:pPr>
      <w:r w:rsidRPr="005F534C">
        <w:rPr>
          <w:noProof/>
          <w:lang w:val="es-CR" w:eastAsia="es-CR"/>
        </w:rPr>
        <w:lastRenderedPageBreak/>
        <w:drawing>
          <wp:inline distT="0" distB="0" distL="0" distR="0" wp14:anchorId="19E7A550" wp14:editId="66BDA715">
            <wp:extent cx="6858000" cy="569595"/>
            <wp:effectExtent l="0" t="0" r="0" b="1905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6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DA46F" w14:textId="77777777" w:rsidR="00ED45C9" w:rsidRPr="009F1B0A" w:rsidRDefault="00ED45C9" w:rsidP="00ED45C9">
      <w:pPr>
        <w:pStyle w:val="CC"/>
        <w:rPr>
          <w:sz w:val="24"/>
          <w:szCs w:val="24"/>
        </w:rPr>
      </w:pPr>
      <w:r w:rsidRPr="005F534C">
        <w:rPr>
          <w:noProof/>
          <w:lang w:val="es-CR" w:eastAsia="es-CR"/>
        </w:rPr>
        <w:drawing>
          <wp:inline distT="0" distB="0" distL="0" distR="0" wp14:anchorId="14BFB33D" wp14:editId="194BE023">
            <wp:extent cx="6858000" cy="5615305"/>
            <wp:effectExtent l="0" t="0" r="0" b="4445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61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1A1B07" w14:textId="77777777" w:rsidR="00ED45C9" w:rsidRPr="009F1B0A" w:rsidRDefault="00ED45C9" w:rsidP="00ED45C9">
      <w:pPr>
        <w:spacing w:line="240" w:lineRule="auto"/>
        <w:jc w:val="left"/>
        <w:rPr>
          <w:sz w:val="24"/>
        </w:rPr>
      </w:pPr>
      <w:r w:rsidRPr="009F1B0A">
        <w:rPr>
          <w:sz w:val="24"/>
        </w:rPr>
        <w:lastRenderedPageBreak/>
        <w:br w:type="page"/>
      </w:r>
    </w:p>
    <w:p w14:paraId="718BC5A4" w14:textId="77777777" w:rsidR="00ED45C9" w:rsidRPr="009F1B0A" w:rsidRDefault="00ED45C9" w:rsidP="00ED45C9">
      <w:pPr>
        <w:pStyle w:val="CC"/>
        <w:rPr>
          <w:sz w:val="24"/>
          <w:szCs w:val="24"/>
        </w:rPr>
      </w:pPr>
      <w:r w:rsidRPr="005F534C">
        <w:rPr>
          <w:noProof/>
          <w:lang w:val="es-CR" w:eastAsia="es-CR"/>
        </w:rPr>
        <w:lastRenderedPageBreak/>
        <w:drawing>
          <wp:inline distT="0" distB="0" distL="0" distR="0" wp14:anchorId="0EE2624E" wp14:editId="1DE1F7AC">
            <wp:extent cx="6858000" cy="569595"/>
            <wp:effectExtent l="0" t="0" r="0" b="1905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6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2A0636" w14:textId="77777777" w:rsidR="00ED45C9" w:rsidRPr="009F1B0A" w:rsidRDefault="00ED45C9" w:rsidP="00ED45C9">
      <w:pPr>
        <w:pStyle w:val="CC"/>
        <w:rPr>
          <w:sz w:val="24"/>
          <w:szCs w:val="24"/>
        </w:rPr>
      </w:pPr>
      <w:r w:rsidRPr="005F534C">
        <w:rPr>
          <w:noProof/>
          <w:lang w:val="es-CR" w:eastAsia="es-CR"/>
        </w:rPr>
        <w:drawing>
          <wp:inline distT="0" distB="0" distL="0" distR="0" wp14:anchorId="00E730D8" wp14:editId="40497A27">
            <wp:extent cx="6858000" cy="5054600"/>
            <wp:effectExtent l="0" t="0" r="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05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D132B" w14:textId="77777777" w:rsidR="00A26E9E" w:rsidRPr="0085692C" w:rsidRDefault="00A26E9E" w:rsidP="00ED45C9">
      <w:pPr>
        <w:pStyle w:val="Texto0"/>
        <w:spacing w:before="0" w:after="0" w:line="240" w:lineRule="auto"/>
      </w:pPr>
    </w:p>
    <w:sectPr w:rsidR="00A26E9E" w:rsidRPr="0085692C" w:rsidSect="00BA1E86">
      <w:pgSz w:w="12240" w:h="15840" w:code="119"/>
      <w:pgMar w:top="720" w:right="720" w:bottom="720" w:left="720" w:header="851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669AAB" w14:textId="77777777" w:rsidR="00ED45C9" w:rsidRDefault="00ED45C9" w:rsidP="00D43D57">
      <w:r>
        <w:separator/>
      </w:r>
    </w:p>
  </w:endnote>
  <w:endnote w:type="continuationSeparator" w:id="0">
    <w:p w14:paraId="541D9124" w14:textId="77777777" w:rsidR="00ED45C9" w:rsidRDefault="00ED45C9" w:rsidP="00D43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9DD8CF" w14:textId="77777777" w:rsidR="005B448F" w:rsidRDefault="005B448F"/>
  <w:tbl>
    <w:tblPr>
      <w:tblW w:w="8694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FFF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189"/>
      <w:gridCol w:w="2835"/>
      <w:gridCol w:w="2410"/>
      <w:gridCol w:w="260"/>
    </w:tblGrid>
    <w:tr w:rsidR="008F1461" w14:paraId="7A81AE82" w14:textId="77777777" w:rsidTr="008F1461">
      <w:trPr>
        <w:trHeight w:val="546"/>
      </w:trPr>
      <w:tc>
        <w:tcPr>
          <w:tcW w:w="3189" w:type="dxa"/>
          <w:shd w:val="clear" w:color="auto" w:fill="FFFFFF"/>
          <w:vAlign w:val="center"/>
        </w:tcPr>
        <w:p w14:paraId="7693462D" w14:textId="77777777" w:rsidR="008F1461" w:rsidRDefault="008F1461" w:rsidP="000C62BB">
          <w:pPr>
            <w:pStyle w:val="Piepagina"/>
          </w:pPr>
          <w:r>
            <w:rPr>
              <w:b/>
              <w:bCs/>
            </w:rPr>
            <w:t>Teléfono</w:t>
          </w:r>
          <w:r>
            <w:t xml:space="preserve">   (506) 2243-4848</w:t>
          </w:r>
        </w:p>
        <w:p w14:paraId="0AF82968" w14:textId="77777777" w:rsidR="008F1461" w:rsidRDefault="008F1461" w:rsidP="000C62BB">
          <w:pPr>
            <w:pStyle w:val="Piepagina"/>
          </w:pPr>
          <w:r>
            <w:rPr>
              <w:b/>
              <w:bCs/>
            </w:rPr>
            <w:t>Facsímile</w:t>
          </w:r>
          <w:r>
            <w:t xml:space="preserve">  (506) 2243-4849</w:t>
          </w:r>
        </w:p>
      </w:tc>
      <w:tc>
        <w:tcPr>
          <w:tcW w:w="2835" w:type="dxa"/>
          <w:shd w:val="clear" w:color="auto" w:fill="FFFFFF"/>
          <w:vAlign w:val="center"/>
        </w:tcPr>
        <w:p w14:paraId="6D593466" w14:textId="77777777" w:rsidR="008F1461" w:rsidRDefault="008F1461" w:rsidP="000C62BB">
          <w:pPr>
            <w:pStyle w:val="Piepagina"/>
          </w:pPr>
          <w:r>
            <w:rPr>
              <w:b/>
              <w:bCs/>
            </w:rPr>
            <w:t>Apartado</w:t>
          </w:r>
          <w:r>
            <w:t xml:space="preserve"> 2762-1000</w:t>
          </w:r>
        </w:p>
        <w:p w14:paraId="123C210C" w14:textId="77777777" w:rsidR="008F1461" w:rsidRDefault="008F1461" w:rsidP="000C62BB">
          <w:pPr>
            <w:pStyle w:val="Piepagina"/>
          </w:pPr>
          <w:r>
            <w:t>San José, Costa Rica</w:t>
          </w:r>
        </w:p>
      </w:tc>
      <w:tc>
        <w:tcPr>
          <w:tcW w:w="2410" w:type="dxa"/>
          <w:shd w:val="clear" w:color="auto" w:fill="FFFFFF"/>
          <w:vAlign w:val="center"/>
        </w:tcPr>
        <w:p w14:paraId="27CC83BB" w14:textId="77777777" w:rsidR="008F1461" w:rsidRDefault="008F1461" w:rsidP="000C62BB">
          <w:pPr>
            <w:pStyle w:val="Piepagina"/>
          </w:pPr>
          <w:r>
            <w:t>www.sugef.fi.cr</w:t>
          </w:r>
        </w:p>
        <w:p w14:paraId="6BE66384" w14:textId="77777777" w:rsidR="008F1461" w:rsidRDefault="008F1461" w:rsidP="000C62BB">
          <w:pPr>
            <w:pStyle w:val="Piepagina"/>
          </w:pPr>
          <w:r>
            <w:t>sugefcr@sugef.fi.cr</w:t>
          </w:r>
        </w:p>
      </w:tc>
      <w:tc>
        <w:tcPr>
          <w:tcW w:w="260" w:type="dxa"/>
          <w:shd w:val="clear" w:color="auto" w:fill="FFFFFF"/>
        </w:tcPr>
        <w:p w14:paraId="00849CD8" w14:textId="77777777" w:rsidR="008F1461" w:rsidRDefault="008F1461" w:rsidP="000C62BB">
          <w:pPr>
            <w:pStyle w:val="Piepagina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0758BB">
            <w:rPr>
              <w:noProof/>
            </w:rPr>
            <w:t>1</w:t>
          </w:r>
          <w:r>
            <w:fldChar w:fldCharType="end"/>
          </w:r>
        </w:p>
      </w:tc>
    </w:tr>
  </w:tbl>
  <w:p w14:paraId="5C10993A" w14:textId="77777777" w:rsidR="00590F07" w:rsidRPr="000C62BB" w:rsidRDefault="00590F07">
    <w:pPr>
      <w:pStyle w:val="Piedepgina"/>
      <w:jc w:val="right"/>
      <w:rPr>
        <w:color w:val="969696"/>
        <w:sz w:val="20"/>
        <w:szCs w:val="20"/>
      </w:rPr>
    </w:pPr>
  </w:p>
  <w:p w14:paraId="03D32FF3" w14:textId="77777777" w:rsidR="001C075B" w:rsidRDefault="001C075B" w:rsidP="00FA54DF">
    <w:pPr>
      <w:pStyle w:val="Piedepgina"/>
      <w:tabs>
        <w:tab w:val="center" w:pos="4305"/>
        <w:tab w:val="left" w:pos="6290"/>
      </w:tabs>
      <w:jc w:val="lef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1989B0" w14:textId="77777777" w:rsidR="001C075B" w:rsidRDefault="001C075B" w:rsidP="008C0BF0">
    <w:pPr>
      <w:pStyle w:val="Piepagina"/>
      <w:jc w:val="center"/>
    </w:pPr>
    <w:r>
      <w:rPr>
        <w:noProof/>
        <w:lang w:val="es-CR" w:eastAsia="es-CR"/>
      </w:rPr>
      <w:drawing>
        <wp:anchor distT="0" distB="0" distL="114300" distR="114300" simplePos="0" relativeHeight="251669504" behindDoc="1" locked="0" layoutInCell="1" allowOverlap="1" wp14:anchorId="530B8D75" wp14:editId="7D3EB677">
          <wp:simplePos x="0" y="0"/>
          <wp:positionH relativeFrom="column">
            <wp:posOffset>4355465</wp:posOffset>
          </wp:positionH>
          <wp:positionV relativeFrom="paragraph">
            <wp:posOffset>59954</wp:posOffset>
          </wp:positionV>
          <wp:extent cx="8890" cy="431165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B448F">
      <w:rPr>
        <w:noProof/>
        <w:lang w:val="es-CR" w:eastAsia="es-C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9EAE1D3" wp14:editId="72E63963">
              <wp:simplePos x="0" y="0"/>
              <wp:positionH relativeFrom="column">
                <wp:posOffset>4372610</wp:posOffset>
              </wp:positionH>
              <wp:positionV relativeFrom="paragraph">
                <wp:posOffset>5715</wp:posOffset>
              </wp:positionV>
              <wp:extent cx="1768475" cy="845820"/>
              <wp:effectExtent l="635" t="0" r="254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8475" cy="8458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346DB9" w14:textId="77777777" w:rsidR="001C075B" w:rsidRPr="00FA54DF" w:rsidRDefault="001C075B">
                          <w:pPr>
                            <w:rPr>
                              <w:color w:val="003A68"/>
                              <w:sz w:val="14"/>
                              <w:szCs w:val="14"/>
                            </w:rPr>
                          </w:pPr>
                          <w:r w:rsidRPr="00FA54DF">
                            <w:rPr>
                              <w:color w:val="003A68"/>
                              <w:sz w:val="14"/>
                              <w:szCs w:val="14"/>
                            </w:rPr>
                            <w:t xml:space="preserve">T. (506) 2243-3631   </w:t>
                          </w:r>
                        </w:p>
                        <w:p w14:paraId="47621545" w14:textId="77777777" w:rsidR="001C075B" w:rsidRPr="00FA54DF" w:rsidRDefault="001C075B">
                          <w:pPr>
                            <w:rPr>
                              <w:color w:val="003A68"/>
                              <w:sz w:val="14"/>
                              <w:szCs w:val="14"/>
                            </w:rPr>
                          </w:pPr>
                          <w:r w:rsidRPr="00FA54DF">
                            <w:rPr>
                              <w:color w:val="003A68"/>
                              <w:sz w:val="14"/>
                              <w:szCs w:val="14"/>
                            </w:rPr>
                            <w:t xml:space="preserve">F. (506) 2243-4579   </w:t>
                          </w:r>
                        </w:p>
                        <w:p w14:paraId="18D6C159" w14:textId="77777777" w:rsidR="001C075B" w:rsidRDefault="001C075B">
                          <w:pPr>
                            <w:rPr>
                              <w:color w:val="003A68"/>
                              <w:sz w:val="14"/>
                              <w:szCs w:val="14"/>
                            </w:rPr>
                          </w:pPr>
                          <w:r w:rsidRPr="00FA54DF">
                            <w:rPr>
                              <w:color w:val="003A68"/>
                              <w:sz w:val="14"/>
                              <w:szCs w:val="14"/>
                            </w:rPr>
                            <w:t>Apdo. 10058-1000</w:t>
                          </w:r>
                        </w:p>
                        <w:p w14:paraId="01C43F8A" w14:textId="77777777" w:rsidR="001C075B" w:rsidRDefault="001C075B">
                          <w:pPr>
                            <w:rPr>
                              <w:color w:val="003A68"/>
                              <w:sz w:val="14"/>
                              <w:szCs w:val="14"/>
                            </w:rPr>
                          </w:pPr>
                          <w:r w:rsidRPr="00FA54DF">
                            <w:rPr>
                              <w:color w:val="003A68"/>
                              <w:sz w:val="14"/>
                              <w:szCs w:val="14"/>
                            </w:rPr>
                            <w:t>Av. 1 y Central, Calles 2 y 4</w:t>
                          </w:r>
                        </w:p>
                        <w:p w14:paraId="60C63A31" w14:textId="77777777" w:rsidR="001C075B" w:rsidRPr="00FA54DF" w:rsidRDefault="001C075B">
                          <w:pPr>
                            <w:rPr>
                              <w:color w:val="003A68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EAE1D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44.3pt;margin-top:.45pt;width:139.25pt;height:66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" filled="f" stroked="f">
              <v:textbox>
                <w:txbxContent>
                  <w:p w14:paraId="05346DB9" w14:textId="77777777" w:rsidR="001C075B" w:rsidRPr="00FA54DF" w:rsidRDefault="001C075B">
                    <w:pPr>
                      <w:rPr>
                        <w:color w:val="003A68"/>
                        <w:sz w:val="14"/>
                        <w:szCs w:val="14"/>
                      </w:rPr>
                    </w:pPr>
                    <w:r w:rsidRPr="00FA54DF">
                      <w:rPr>
                        <w:color w:val="003A68"/>
                        <w:sz w:val="14"/>
                        <w:szCs w:val="14"/>
                      </w:rPr>
                      <w:t xml:space="preserve">T. (506) 2243-3631   </w:t>
                    </w:r>
                  </w:p>
                  <w:p w14:paraId="47621545" w14:textId="77777777" w:rsidR="001C075B" w:rsidRPr="00FA54DF" w:rsidRDefault="001C075B">
                    <w:pPr>
                      <w:rPr>
                        <w:color w:val="003A68"/>
                        <w:sz w:val="14"/>
                        <w:szCs w:val="14"/>
                      </w:rPr>
                    </w:pPr>
                    <w:r w:rsidRPr="00FA54DF">
                      <w:rPr>
                        <w:color w:val="003A68"/>
                        <w:sz w:val="14"/>
                        <w:szCs w:val="14"/>
                      </w:rPr>
                      <w:t xml:space="preserve">F. (506) 2243-4579   </w:t>
                    </w:r>
                  </w:p>
                  <w:p w14:paraId="18D6C159" w14:textId="77777777" w:rsidR="001C075B" w:rsidRDefault="001C075B">
                    <w:pPr>
                      <w:rPr>
                        <w:color w:val="003A68"/>
                        <w:sz w:val="14"/>
                        <w:szCs w:val="14"/>
                      </w:rPr>
                    </w:pPr>
                    <w:r w:rsidRPr="00FA54DF">
                      <w:rPr>
                        <w:color w:val="003A68"/>
                        <w:sz w:val="14"/>
                        <w:szCs w:val="14"/>
                      </w:rPr>
                      <w:t>Apdo. 10058-1000</w:t>
                    </w:r>
                  </w:p>
                  <w:p w14:paraId="01C43F8A" w14:textId="77777777" w:rsidR="001C075B" w:rsidRDefault="001C075B">
                    <w:pPr>
                      <w:rPr>
                        <w:color w:val="003A68"/>
                        <w:sz w:val="14"/>
                        <w:szCs w:val="14"/>
                      </w:rPr>
                    </w:pPr>
                    <w:r w:rsidRPr="00FA54DF">
                      <w:rPr>
                        <w:color w:val="003A68"/>
                        <w:sz w:val="14"/>
                        <w:szCs w:val="14"/>
                      </w:rPr>
                      <w:t>Av. 1 y Central, Calles 2 y 4</w:t>
                    </w:r>
                  </w:p>
                  <w:p w14:paraId="60C63A31" w14:textId="77777777" w:rsidR="001C075B" w:rsidRPr="00FA54DF" w:rsidRDefault="001C075B">
                    <w:pPr>
                      <w:rPr>
                        <w:color w:val="003A68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38C4170E" w14:textId="77777777" w:rsidR="001C075B" w:rsidRPr="00D43D57" w:rsidRDefault="001C075B" w:rsidP="008C0BF0">
    <w:pPr>
      <w:pStyle w:val="Piepagina"/>
      <w:jc w:val="center"/>
    </w:pPr>
  </w:p>
  <w:p w14:paraId="55B54010" w14:textId="77777777" w:rsidR="001C075B" w:rsidRDefault="001C075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E00009" w14:textId="77777777" w:rsidR="00ED45C9" w:rsidRDefault="00ED45C9" w:rsidP="00D43D57">
      <w:r>
        <w:separator/>
      </w:r>
    </w:p>
  </w:footnote>
  <w:footnote w:type="continuationSeparator" w:id="0">
    <w:p w14:paraId="224F0C74" w14:textId="77777777" w:rsidR="00ED45C9" w:rsidRDefault="00ED45C9" w:rsidP="00D43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3289A2" w14:textId="77777777" w:rsidR="001C075B" w:rsidRDefault="001327EB" w:rsidP="001327EB">
    <w:pPr>
      <w:pStyle w:val="Piedepgina"/>
      <w:jc w:val="center"/>
    </w:pPr>
    <w:r>
      <w:rPr>
        <w:noProof/>
        <w:lang w:val="es-CR" w:eastAsia="es-CR"/>
      </w:rPr>
      <w:drawing>
        <wp:inline distT="0" distB="0" distL="0" distR="0" wp14:anchorId="54025573" wp14:editId="7894FCE8">
          <wp:extent cx="1473145" cy="691055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uge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73145" cy="691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DB246B" w14:textId="77777777" w:rsidR="00D96D0A" w:rsidRPr="00D96D0A" w:rsidRDefault="00D96D0A" w:rsidP="00D96D0A">
    <w:pPr>
      <w:pStyle w:val="Encabezado"/>
      <w:pBdr>
        <w:bottom w:val="single" w:sz="4" w:space="3" w:color="auto"/>
      </w:pBdr>
      <w:ind w:right="-1"/>
      <w:rPr>
        <w:b/>
        <w:sz w:val="20"/>
        <w:szCs w:val="20"/>
      </w:rPr>
    </w:pPr>
    <w:r>
      <w:rPr>
        <w:noProof/>
        <w:lang w:val="es-CR" w:eastAsia="es-CR"/>
      </w:rPr>
      <w:drawing>
        <wp:inline distT="0" distB="0" distL="0" distR="0" wp14:anchorId="06B75236" wp14:editId="41D993E5">
          <wp:extent cx="1428572" cy="666667"/>
          <wp:effectExtent l="0" t="0" r="0" b="0"/>
          <wp:docPr id="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UGEF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572" cy="6666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96D0A">
      <w:rPr>
        <w:b/>
      </w:rPr>
      <w:t xml:space="preserve"> </w:t>
    </w:r>
    <w:r w:rsidRPr="00D96D0A">
      <w:rPr>
        <w:b/>
        <w:sz w:val="20"/>
        <w:szCs w:val="20"/>
      </w:rPr>
      <w:t>SUPERINTENDENCIA GENERAL DE ENTIDADES FINANCIERAS</w:t>
    </w:r>
  </w:p>
  <w:p w14:paraId="5510EE8B" w14:textId="77777777" w:rsidR="001C075B" w:rsidRDefault="001C075B" w:rsidP="00D96D0A">
    <w:pPr>
      <w:pStyle w:val="Encabezado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336E89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C09F4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6B088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EE2F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6ADAA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14CA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CC182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0AA6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D8DE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22CC8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6C66D12"/>
    <w:multiLevelType w:val="hybridMultilevel"/>
    <w:tmpl w:val="58B23A5A"/>
    <w:lvl w:ilvl="0" w:tplc="EF205014">
      <w:start w:val="1"/>
      <w:numFmt w:val="decimal"/>
      <w:pStyle w:val="numeracion"/>
      <w:lvlText w:val="%1."/>
      <w:lvlJc w:val="left"/>
      <w:pPr>
        <w:ind w:left="1526" w:hanging="360"/>
      </w:pPr>
      <w:rPr>
        <w:rFonts w:ascii="Calibri" w:hAnsi="Calibri" w:hint="default"/>
      </w:rPr>
    </w:lvl>
    <w:lvl w:ilvl="1" w:tplc="0C0A0019" w:tentative="1">
      <w:start w:val="1"/>
      <w:numFmt w:val="lowerLetter"/>
      <w:lvlText w:val="%2."/>
      <w:lvlJc w:val="left"/>
      <w:pPr>
        <w:ind w:left="2246" w:hanging="360"/>
      </w:pPr>
    </w:lvl>
    <w:lvl w:ilvl="2" w:tplc="0C0A001B" w:tentative="1">
      <w:start w:val="1"/>
      <w:numFmt w:val="lowerRoman"/>
      <w:lvlText w:val="%3."/>
      <w:lvlJc w:val="right"/>
      <w:pPr>
        <w:ind w:left="2966" w:hanging="180"/>
      </w:pPr>
    </w:lvl>
    <w:lvl w:ilvl="3" w:tplc="0C0A000F" w:tentative="1">
      <w:start w:val="1"/>
      <w:numFmt w:val="decimal"/>
      <w:lvlText w:val="%4."/>
      <w:lvlJc w:val="left"/>
      <w:pPr>
        <w:ind w:left="3686" w:hanging="360"/>
      </w:pPr>
    </w:lvl>
    <w:lvl w:ilvl="4" w:tplc="0C0A0019" w:tentative="1">
      <w:start w:val="1"/>
      <w:numFmt w:val="lowerLetter"/>
      <w:lvlText w:val="%5."/>
      <w:lvlJc w:val="left"/>
      <w:pPr>
        <w:ind w:left="4406" w:hanging="360"/>
      </w:pPr>
    </w:lvl>
    <w:lvl w:ilvl="5" w:tplc="0C0A001B" w:tentative="1">
      <w:start w:val="1"/>
      <w:numFmt w:val="lowerRoman"/>
      <w:lvlText w:val="%6."/>
      <w:lvlJc w:val="right"/>
      <w:pPr>
        <w:ind w:left="5126" w:hanging="180"/>
      </w:pPr>
    </w:lvl>
    <w:lvl w:ilvl="6" w:tplc="0C0A000F" w:tentative="1">
      <w:start w:val="1"/>
      <w:numFmt w:val="decimal"/>
      <w:lvlText w:val="%7."/>
      <w:lvlJc w:val="left"/>
      <w:pPr>
        <w:ind w:left="5846" w:hanging="360"/>
      </w:pPr>
    </w:lvl>
    <w:lvl w:ilvl="7" w:tplc="0C0A0019" w:tentative="1">
      <w:start w:val="1"/>
      <w:numFmt w:val="lowerLetter"/>
      <w:lvlText w:val="%8."/>
      <w:lvlJc w:val="left"/>
      <w:pPr>
        <w:ind w:left="6566" w:hanging="360"/>
      </w:pPr>
    </w:lvl>
    <w:lvl w:ilvl="8" w:tplc="0C0A001B" w:tentative="1">
      <w:start w:val="1"/>
      <w:numFmt w:val="lowerRoman"/>
      <w:lvlText w:val="%9."/>
      <w:lvlJc w:val="right"/>
      <w:pPr>
        <w:ind w:left="7286" w:hanging="180"/>
      </w:pPr>
    </w:lvl>
  </w:abstractNum>
  <w:abstractNum w:abstractNumId="11" w15:restartNumberingAfterBreak="0">
    <w:nsid w:val="527939E7"/>
    <w:multiLevelType w:val="hybridMultilevel"/>
    <w:tmpl w:val="6FD836C4"/>
    <w:lvl w:ilvl="0" w:tplc="525ADCAC">
      <w:start w:val="1"/>
      <w:numFmt w:val="bullet"/>
      <w:pStyle w:val="vinetas"/>
      <w:lvlText w:val=""/>
      <w:lvlJc w:val="left"/>
      <w:pPr>
        <w:ind w:left="1526" w:hanging="360"/>
      </w:pPr>
      <w:rPr>
        <w:rFonts w:ascii="Wingdings 3" w:hAnsi="Wingdings 3" w:hint="default"/>
        <w:color w:val="auto"/>
        <w:sz w:val="28"/>
      </w:rPr>
    </w:lvl>
    <w:lvl w:ilvl="1" w:tplc="0C0A0003" w:tentative="1">
      <w:start w:val="1"/>
      <w:numFmt w:val="bullet"/>
      <w:lvlText w:val="o"/>
      <w:lvlJc w:val="left"/>
      <w:pPr>
        <w:ind w:left="26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46" w:hanging="360"/>
      </w:pPr>
      <w:rPr>
        <w:rFonts w:ascii="Wingdings" w:hAnsi="Wingdings" w:hint="default"/>
      </w:rPr>
    </w:lvl>
  </w:abstractNum>
  <w:abstractNum w:abstractNumId="12" w15:restartNumberingAfterBreak="0">
    <w:nsid w:val="77361E76"/>
    <w:multiLevelType w:val="hybridMultilevel"/>
    <w:tmpl w:val="BB1CA610"/>
    <w:lvl w:ilvl="0" w:tplc="140A000B">
      <w:start w:val="1"/>
      <w:numFmt w:val="bullet"/>
      <w:lvlText w:val=""/>
      <w:lvlJc w:val="left"/>
      <w:pPr>
        <w:ind w:left="754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1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LockTheme/>
  <w:styleLockQFSet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5C9"/>
    <w:rsid w:val="000064A4"/>
    <w:rsid w:val="000235B5"/>
    <w:rsid w:val="00026C85"/>
    <w:rsid w:val="00041BDD"/>
    <w:rsid w:val="000439A6"/>
    <w:rsid w:val="00060C03"/>
    <w:rsid w:val="000646DD"/>
    <w:rsid w:val="000758BB"/>
    <w:rsid w:val="00081865"/>
    <w:rsid w:val="00082968"/>
    <w:rsid w:val="000C62BB"/>
    <w:rsid w:val="000E0AC6"/>
    <w:rsid w:val="000F34AE"/>
    <w:rsid w:val="00117501"/>
    <w:rsid w:val="001322B4"/>
    <w:rsid w:val="001327EB"/>
    <w:rsid w:val="0016220C"/>
    <w:rsid w:val="001653C6"/>
    <w:rsid w:val="001946F4"/>
    <w:rsid w:val="001A6574"/>
    <w:rsid w:val="001B5B11"/>
    <w:rsid w:val="001C075B"/>
    <w:rsid w:val="001C5806"/>
    <w:rsid w:val="001E0448"/>
    <w:rsid w:val="00230C67"/>
    <w:rsid w:val="002645B7"/>
    <w:rsid w:val="002C56A4"/>
    <w:rsid w:val="002E2B0A"/>
    <w:rsid w:val="002E3589"/>
    <w:rsid w:val="002E56D1"/>
    <w:rsid w:val="002E571B"/>
    <w:rsid w:val="002F08D5"/>
    <w:rsid w:val="003060E2"/>
    <w:rsid w:val="00310570"/>
    <w:rsid w:val="00317BBB"/>
    <w:rsid w:val="00322A87"/>
    <w:rsid w:val="003267FB"/>
    <w:rsid w:val="003312B8"/>
    <w:rsid w:val="003503A2"/>
    <w:rsid w:val="003554C5"/>
    <w:rsid w:val="00365794"/>
    <w:rsid w:val="00373B22"/>
    <w:rsid w:val="00385CC2"/>
    <w:rsid w:val="003C4C71"/>
    <w:rsid w:val="003E4EDB"/>
    <w:rsid w:val="00410551"/>
    <w:rsid w:val="00414B77"/>
    <w:rsid w:val="00427002"/>
    <w:rsid w:val="00447A41"/>
    <w:rsid w:val="004822E6"/>
    <w:rsid w:val="00492FE3"/>
    <w:rsid w:val="004D7F44"/>
    <w:rsid w:val="004F74E7"/>
    <w:rsid w:val="005105C4"/>
    <w:rsid w:val="0053623F"/>
    <w:rsid w:val="00550D78"/>
    <w:rsid w:val="00557369"/>
    <w:rsid w:val="005706D1"/>
    <w:rsid w:val="005739A8"/>
    <w:rsid w:val="005751FC"/>
    <w:rsid w:val="00577A95"/>
    <w:rsid w:val="00582874"/>
    <w:rsid w:val="005852CF"/>
    <w:rsid w:val="00590F07"/>
    <w:rsid w:val="0059392E"/>
    <w:rsid w:val="005B448F"/>
    <w:rsid w:val="005C173B"/>
    <w:rsid w:val="005E07F2"/>
    <w:rsid w:val="005E39BB"/>
    <w:rsid w:val="006033C4"/>
    <w:rsid w:val="00603B3F"/>
    <w:rsid w:val="00604A3D"/>
    <w:rsid w:val="0060703F"/>
    <w:rsid w:val="00614D68"/>
    <w:rsid w:val="00620B23"/>
    <w:rsid w:val="0062633F"/>
    <w:rsid w:val="00630B5C"/>
    <w:rsid w:val="00635AC4"/>
    <w:rsid w:val="00640202"/>
    <w:rsid w:val="00655B83"/>
    <w:rsid w:val="00662901"/>
    <w:rsid w:val="00681F7A"/>
    <w:rsid w:val="00692661"/>
    <w:rsid w:val="006C2059"/>
    <w:rsid w:val="006E3610"/>
    <w:rsid w:val="006E6F58"/>
    <w:rsid w:val="0071134B"/>
    <w:rsid w:val="00714DC4"/>
    <w:rsid w:val="0074397B"/>
    <w:rsid w:val="007455FF"/>
    <w:rsid w:val="00755896"/>
    <w:rsid w:val="00765619"/>
    <w:rsid w:val="007736D4"/>
    <w:rsid w:val="0079518D"/>
    <w:rsid w:val="007B18D6"/>
    <w:rsid w:val="007B51DD"/>
    <w:rsid w:val="007D1328"/>
    <w:rsid w:val="007F1723"/>
    <w:rsid w:val="007F327D"/>
    <w:rsid w:val="007F3A44"/>
    <w:rsid w:val="007F5430"/>
    <w:rsid w:val="008202A0"/>
    <w:rsid w:val="008310AB"/>
    <w:rsid w:val="00832753"/>
    <w:rsid w:val="00842773"/>
    <w:rsid w:val="0085692C"/>
    <w:rsid w:val="00864362"/>
    <w:rsid w:val="00887400"/>
    <w:rsid w:val="00892708"/>
    <w:rsid w:val="00893B0D"/>
    <w:rsid w:val="00895097"/>
    <w:rsid w:val="008A1AA2"/>
    <w:rsid w:val="008A63B7"/>
    <w:rsid w:val="008B3838"/>
    <w:rsid w:val="008C0BF0"/>
    <w:rsid w:val="008D0528"/>
    <w:rsid w:val="008E5850"/>
    <w:rsid w:val="008F1461"/>
    <w:rsid w:val="008F33F5"/>
    <w:rsid w:val="00904CBE"/>
    <w:rsid w:val="00936085"/>
    <w:rsid w:val="009475B6"/>
    <w:rsid w:val="00962265"/>
    <w:rsid w:val="0097235C"/>
    <w:rsid w:val="00977CEE"/>
    <w:rsid w:val="00982147"/>
    <w:rsid w:val="00983CB1"/>
    <w:rsid w:val="00984A65"/>
    <w:rsid w:val="009908DE"/>
    <w:rsid w:val="009B5E5E"/>
    <w:rsid w:val="009C47FE"/>
    <w:rsid w:val="009F54CB"/>
    <w:rsid w:val="00A26E9E"/>
    <w:rsid w:val="00A34523"/>
    <w:rsid w:val="00A76A2E"/>
    <w:rsid w:val="00A84CDB"/>
    <w:rsid w:val="00A906DD"/>
    <w:rsid w:val="00AC5138"/>
    <w:rsid w:val="00AC5E12"/>
    <w:rsid w:val="00AE3929"/>
    <w:rsid w:val="00AF45B7"/>
    <w:rsid w:val="00B079EC"/>
    <w:rsid w:val="00B1318C"/>
    <w:rsid w:val="00B43C40"/>
    <w:rsid w:val="00B464F6"/>
    <w:rsid w:val="00B77CF0"/>
    <w:rsid w:val="00B80284"/>
    <w:rsid w:val="00B84E87"/>
    <w:rsid w:val="00B90216"/>
    <w:rsid w:val="00B94DE2"/>
    <w:rsid w:val="00BA112E"/>
    <w:rsid w:val="00BA1E86"/>
    <w:rsid w:val="00BA711C"/>
    <w:rsid w:val="00BB0F2F"/>
    <w:rsid w:val="00BB470C"/>
    <w:rsid w:val="00BC03D6"/>
    <w:rsid w:val="00BE119A"/>
    <w:rsid w:val="00BE6A0B"/>
    <w:rsid w:val="00BE7B10"/>
    <w:rsid w:val="00C039CE"/>
    <w:rsid w:val="00C1795E"/>
    <w:rsid w:val="00C22C6C"/>
    <w:rsid w:val="00C414C9"/>
    <w:rsid w:val="00C42047"/>
    <w:rsid w:val="00C5093E"/>
    <w:rsid w:val="00C60480"/>
    <w:rsid w:val="00C64425"/>
    <w:rsid w:val="00C809BA"/>
    <w:rsid w:val="00C9305E"/>
    <w:rsid w:val="00CA3FA8"/>
    <w:rsid w:val="00CB07CA"/>
    <w:rsid w:val="00CC7DE4"/>
    <w:rsid w:val="00D03728"/>
    <w:rsid w:val="00D06E99"/>
    <w:rsid w:val="00D102F8"/>
    <w:rsid w:val="00D10AD8"/>
    <w:rsid w:val="00D2424F"/>
    <w:rsid w:val="00D26EDE"/>
    <w:rsid w:val="00D32808"/>
    <w:rsid w:val="00D43D57"/>
    <w:rsid w:val="00D44EF3"/>
    <w:rsid w:val="00D45FC0"/>
    <w:rsid w:val="00D54C08"/>
    <w:rsid w:val="00D55CA3"/>
    <w:rsid w:val="00D93871"/>
    <w:rsid w:val="00D96D0A"/>
    <w:rsid w:val="00DB3508"/>
    <w:rsid w:val="00DB3E70"/>
    <w:rsid w:val="00DC2193"/>
    <w:rsid w:val="00DC3B8E"/>
    <w:rsid w:val="00DE08C6"/>
    <w:rsid w:val="00E11252"/>
    <w:rsid w:val="00E13C47"/>
    <w:rsid w:val="00E5185D"/>
    <w:rsid w:val="00E75AC8"/>
    <w:rsid w:val="00E82177"/>
    <w:rsid w:val="00EB4E27"/>
    <w:rsid w:val="00EB71D8"/>
    <w:rsid w:val="00EC2E48"/>
    <w:rsid w:val="00ED0FDD"/>
    <w:rsid w:val="00ED45C9"/>
    <w:rsid w:val="00EE00D4"/>
    <w:rsid w:val="00EE3A47"/>
    <w:rsid w:val="00EF0C8B"/>
    <w:rsid w:val="00F10AFE"/>
    <w:rsid w:val="00F1102D"/>
    <w:rsid w:val="00F1297C"/>
    <w:rsid w:val="00F12A97"/>
    <w:rsid w:val="00F6038D"/>
    <w:rsid w:val="00F654F5"/>
    <w:rsid w:val="00F731A3"/>
    <w:rsid w:val="00F8680D"/>
    <w:rsid w:val="00FA1E58"/>
    <w:rsid w:val="00FA54DF"/>
    <w:rsid w:val="00FB79EB"/>
    <w:rsid w:val="00FE41AC"/>
    <w:rsid w:val="00FE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1499BAC5"/>
  <w15:docId w15:val="{383C4267-4127-4228-87C2-6D994C0C5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ranklin Gothic Book" w:eastAsia="Calibri" w:hAnsi="Franklin Gothic Book" w:cs="Times New Roman"/>
        <w:lang w:val="es-CR" w:eastAsia="es-CR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1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uiPriority w:val="1"/>
    <w:semiHidden/>
    <w:rsid w:val="00CA3FA8"/>
    <w:pPr>
      <w:spacing w:line="240" w:lineRule="atLeast"/>
      <w:jc w:val="both"/>
    </w:pPr>
    <w:rPr>
      <w:rFonts w:ascii="Cambria" w:eastAsia="Times New Roman" w:hAnsi="Cambria"/>
      <w:sz w:val="22"/>
      <w:szCs w:val="24"/>
      <w:lang w:val="es-ES" w:eastAsia="en-U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locked/>
    <w:rsid w:val="00F12A9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">
    <w:name w:val="texto"/>
    <w:basedOn w:val="Normal"/>
    <w:locked/>
    <w:rsid w:val="00BA711C"/>
    <w:pPr>
      <w:spacing w:before="100" w:beforeAutospacing="1" w:after="100" w:afterAutospacing="1"/>
    </w:pPr>
    <w:rPr>
      <w:color w:val="000000"/>
      <w:szCs w:val="18"/>
    </w:rPr>
  </w:style>
  <w:style w:type="paragraph" w:customStyle="1" w:styleId="Texto0">
    <w:name w:val="Texto"/>
    <w:basedOn w:val="Normal"/>
    <w:link w:val="TextoChar"/>
    <w:qFormat/>
    <w:rsid w:val="00CA3FA8"/>
    <w:pPr>
      <w:spacing w:before="120" w:after="120" w:line="360" w:lineRule="auto"/>
    </w:pPr>
  </w:style>
  <w:style w:type="paragraph" w:customStyle="1" w:styleId="Negrita">
    <w:name w:val="Negrita"/>
    <w:basedOn w:val="Texto0"/>
    <w:link w:val="NegritaChar1"/>
    <w:uiPriority w:val="1"/>
    <w:qFormat/>
    <w:rsid w:val="00F12A97"/>
    <w:pPr>
      <w:spacing w:before="0" w:after="0"/>
    </w:pPr>
    <w:rPr>
      <w:b/>
    </w:rPr>
  </w:style>
  <w:style w:type="paragraph" w:customStyle="1" w:styleId="italica">
    <w:name w:val="italica"/>
    <w:basedOn w:val="Normal"/>
    <w:link w:val="italicaChar"/>
    <w:autoRedefine/>
    <w:qFormat/>
    <w:rsid w:val="003554C5"/>
    <w:pPr>
      <w:outlineLvl w:val="0"/>
    </w:pPr>
    <w:rPr>
      <w:i/>
      <w:color w:val="000000"/>
    </w:rPr>
  </w:style>
  <w:style w:type="paragraph" w:customStyle="1" w:styleId="numeracion">
    <w:name w:val="numeracion"/>
    <w:basedOn w:val="Texto0"/>
    <w:uiPriority w:val="1"/>
    <w:qFormat/>
    <w:rsid w:val="003554C5"/>
    <w:pPr>
      <w:numPr>
        <w:numId w:val="1"/>
      </w:numPr>
      <w:ind w:left="432" w:firstLine="0"/>
    </w:pPr>
  </w:style>
  <w:style w:type="paragraph" w:customStyle="1" w:styleId="vinetas">
    <w:name w:val="vinetas"/>
    <w:basedOn w:val="numeracion"/>
    <w:uiPriority w:val="1"/>
    <w:qFormat/>
    <w:rsid w:val="003554C5"/>
    <w:pPr>
      <w:numPr>
        <w:numId w:val="2"/>
      </w:numPr>
      <w:ind w:left="792"/>
    </w:pPr>
  </w:style>
  <w:style w:type="paragraph" w:customStyle="1" w:styleId="CC">
    <w:name w:val="CC"/>
    <w:basedOn w:val="Texto0"/>
    <w:link w:val="CCChar"/>
    <w:qFormat/>
    <w:rsid w:val="00AE3929"/>
    <w:pPr>
      <w:spacing w:before="0" w:after="0"/>
    </w:pPr>
    <w:rPr>
      <w:sz w:val="18"/>
      <w:szCs w:val="18"/>
    </w:rPr>
  </w:style>
  <w:style w:type="paragraph" w:styleId="Encabezado">
    <w:name w:val="header"/>
    <w:basedOn w:val="Normal"/>
    <w:link w:val="EncabezadoCar"/>
    <w:unhideWhenUsed/>
    <w:rsid w:val="005B448F"/>
    <w:pPr>
      <w:tabs>
        <w:tab w:val="center" w:pos="4680"/>
        <w:tab w:val="right" w:pos="9360"/>
      </w:tabs>
    </w:pPr>
  </w:style>
  <w:style w:type="character" w:customStyle="1" w:styleId="TextoChar">
    <w:name w:val="Texto Char"/>
    <w:basedOn w:val="Fuentedeprrafopredeter"/>
    <w:link w:val="Texto0"/>
    <w:rsid w:val="00CA3FA8"/>
    <w:rPr>
      <w:rFonts w:ascii="Cambria" w:eastAsia="Times New Roman" w:hAnsi="Cambria"/>
      <w:sz w:val="22"/>
      <w:szCs w:val="24"/>
      <w:lang w:val="es-ES" w:eastAsia="en-US"/>
    </w:rPr>
  </w:style>
  <w:style w:type="character" w:customStyle="1" w:styleId="CCChar">
    <w:name w:val="CC Char"/>
    <w:basedOn w:val="TextoChar"/>
    <w:link w:val="CC"/>
    <w:rsid w:val="00AE3929"/>
    <w:rPr>
      <w:rFonts w:ascii="Arial" w:eastAsia="Times New Roman" w:hAnsi="Arial"/>
      <w:sz w:val="18"/>
      <w:szCs w:val="18"/>
      <w:lang w:val="es-ES" w:eastAsia="en-US"/>
    </w:rPr>
  </w:style>
  <w:style w:type="character" w:customStyle="1" w:styleId="EncabezadoCar">
    <w:name w:val="Encabezado Car"/>
    <w:basedOn w:val="Fuentedeprrafopredeter"/>
    <w:link w:val="Encabezado"/>
    <w:rsid w:val="005B448F"/>
    <w:rPr>
      <w:rFonts w:ascii="Arial" w:eastAsia="Times New Roman" w:hAnsi="Arial"/>
      <w:sz w:val="22"/>
      <w:szCs w:val="24"/>
      <w:lang w:val="es-ES" w:eastAsia="en-US"/>
    </w:rPr>
  </w:style>
  <w:style w:type="paragraph" w:styleId="Piedepgina">
    <w:name w:val="footer"/>
    <w:basedOn w:val="Normal"/>
    <w:link w:val="PiedepginaCar"/>
    <w:uiPriority w:val="99"/>
    <w:unhideWhenUsed/>
    <w:rsid w:val="005B448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448F"/>
    <w:rPr>
      <w:rFonts w:ascii="Arial" w:eastAsia="Times New Roman" w:hAnsi="Arial"/>
      <w:sz w:val="22"/>
      <w:szCs w:val="24"/>
      <w:lang w:val="es-ES" w:eastAsia="en-US"/>
    </w:rPr>
  </w:style>
  <w:style w:type="paragraph" w:customStyle="1" w:styleId="Piepagina">
    <w:name w:val="Pie pagina"/>
    <w:basedOn w:val="CC"/>
    <w:link w:val="PiepaginaChar"/>
    <w:uiPriority w:val="1"/>
    <w:qFormat/>
    <w:rsid w:val="000C62BB"/>
    <w:rPr>
      <w:color w:val="7F7F7F" w:themeColor="text1" w:themeTint="80"/>
      <w:sz w:val="16"/>
      <w:szCs w:val="16"/>
    </w:rPr>
  </w:style>
  <w:style w:type="character" w:customStyle="1" w:styleId="PiepaginaChar">
    <w:name w:val="Pie pagina Char"/>
    <w:basedOn w:val="CCChar"/>
    <w:link w:val="Piepagina"/>
    <w:uiPriority w:val="1"/>
    <w:rsid w:val="000C62BB"/>
    <w:rPr>
      <w:rFonts w:ascii="Arial" w:eastAsia="Times New Roman" w:hAnsi="Arial"/>
      <w:color w:val="7F7F7F" w:themeColor="text1" w:themeTint="80"/>
      <w:sz w:val="16"/>
      <w:szCs w:val="16"/>
      <w:lang w:val="es-ES" w:eastAsia="en-US"/>
    </w:rPr>
  </w:style>
  <w:style w:type="paragraph" w:customStyle="1" w:styleId="encabezado0">
    <w:name w:val="encabezado"/>
    <w:basedOn w:val="Texto0"/>
    <w:uiPriority w:val="1"/>
    <w:qFormat/>
    <w:rsid w:val="00F1297C"/>
    <w:pPr>
      <w:spacing w:before="0" w:after="0"/>
    </w:pPr>
  </w:style>
  <w:style w:type="table" w:styleId="Tablaconcuadrcula">
    <w:name w:val="Table Grid"/>
    <w:basedOn w:val="Tablanormal"/>
    <w:uiPriority w:val="59"/>
    <w:locked/>
    <w:rsid w:val="00D3280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extoTabla">
    <w:name w:val="Texto Tabla"/>
    <w:basedOn w:val="Texto0"/>
    <w:link w:val="TextoTablaChar"/>
    <w:uiPriority w:val="1"/>
    <w:qFormat/>
    <w:rsid w:val="00C64425"/>
    <w:pPr>
      <w:spacing w:before="20" w:after="20"/>
    </w:pPr>
    <w:rPr>
      <w:sz w:val="20"/>
    </w:rPr>
  </w:style>
  <w:style w:type="table" w:customStyle="1" w:styleId="LightShading-Accent11">
    <w:name w:val="Light Shading - Accent 11"/>
    <w:basedOn w:val="Tablanormal"/>
    <w:uiPriority w:val="60"/>
    <w:locked/>
    <w:rsid w:val="00F8680D"/>
    <w:rPr>
      <w:color w:val="2A6094" w:themeColor="accent1" w:themeShade="BF"/>
    </w:rPr>
    <w:tblPr>
      <w:tblStyleRowBandSize w:val="1"/>
      <w:tblStyleColBandSize w:val="1"/>
      <w:tblBorders>
        <w:top w:val="single" w:sz="8" w:space="0" w:color="3882C6" w:themeColor="accent1"/>
        <w:bottom w:val="single" w:sz="8" w:space="0" w:color="3882C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82C6" w:themeColor="accent1"/>
          <w:left w:val="nil"/>
          <w:bottom w:val="single" w:sz="8" w:space="0" w:color="3882C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82C6" w:themeColor="accent1"/>
          <w:left w:val="nil"/>
          <w:bottom w:val="single" w:sz="8" w:space="0" w:color="3882C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DF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DFF1" w:themeFill="accent1" w:themeFillTint="3F"/>
      </w:tcPr>
    </w:tblStylePr>
  </w:style>
  <w:style w:type="table" w:styleId="Sombreadoclaro-nfasis6">
    <w:name w:val="Light Shading Accent 6"/>
    <w:basedOn w:val="Tablanormal"/>
    <w:uiPriority w:val="60"/>
    <w:locked/>
    <w:rsid w:val="00F8680D"/>
    <w:rPr>
      <w:color w:val="5282BE" w:themeColor="accent6" w:themeShade="BF"/>
    </w:rPr>
    <w:tblPr>
      <w:tblStyleRowBandSize w:val="1"/>
      <w:tblStyleColBandSize w:val="1"/>
      <w:tblBorders>
        <w:top w:val="single" w:sz="8" w:space="0" w:color="95B3D7" w:themeColor="accent6"/>
        <w:bottom w:val="single" w:sz="8" w:space="0" w:color="95B3D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5B3D7" w:themeColor="accent6"/>
          <w:left w:val="nil"/>
          <w:bottom w:val="single" w:sz="8" w:space="0" w:color="95B3D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5B3D7" w:themeColor="accent6"/>
          <w:left w:val="nil"/>
          <w:bottom w:val="single" w:sz="8" w:space="0" w:color="95B3D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C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CF5" w:themeFill="accent6" w:themeFillTint="3F"/>
      </w:tcPr>
    </w:tblStylePr>
  </w:style>
  <w:style w:type="table" w:styleId="Sombreadomedio1-nfasis6">
    <w:name w:val="Medium Shading 1 Accent 6"/>
    <w:basedOn w:val="Tablanormal"/>
    <w:uiPriority w:val="63"/>
    <w:locked/>
    <w:rsid w:val="00F8680D"/>
    <w:tblPr>
      <w:tblStyleRowBandSize w:val="1"/>
      <w:tblStyleColBandSize w:val="1"/>
      <w:tblBorders>
        <w:top w:val="single" w:sz="8" w:space="0" w:color="AFC5E1" w:themeColor="accent6" w:themeTint="BF"/>
        <w:left w:val="single" w:sz="8" w:space="0" w:color="AFC5E1" w:themeColor="accent6" w:themeTint="BF"/>
        <w:bottom w:val="single" w:sz="8" w:space="0" w:color="AFC5E1" w:themeColor="accent6" w:themeTint="BF"/>
        <w:right w:val="single" w:sz="8" w:space="0" w:color="AFC5E1" w:themeColor="accent6" w:themeTint="BF"/>
        <w:insideH w:val="single" w:sz="8" w:space="0" w:color="AFC5E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tcBorders>
          <w:top w:val="single" w:sz="8" w:space="0" w:color="AFC5E1" w:themeColor="accent6" w:themeTint="BF"/>
          <w:left w:val="single" w:sz="8" w:space="0" w:color="AFC5E1" w:themeColor="accent6" w:themeTint="BF"/>
          <w:bottom w:val="single" w:sz="8" w:space="0" w:color="AFC5E1" w:themeColor="accent6" w:themeTint="BF"/>
          <w:right w:val="single" w:sz="8" w:space="0" w:color="AFC5E1" w:themeColor="accent6" w:themeTint="BF"/>
          <w:insideH w:val="nil"/>
          <w:insideV w:val="nil"/>
        </w:tcBorders>
        <w:shd w:val="clear" w:color="auto" w:fill="95B3D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FC5E1" w:themeColor="accent6" w:themeTint="BF"/>
          <w:left w:val="single" w:sz="8" w:space="0" w:color="AFC5E1" w:themeColor="accent6" w:themeTint="BF"/>
          <w:bottom w:val="single" w:sz="8" w:space="0" w:color="AFC5E1" w:themeColor="accent6" w:themeTint="BF"/>
          <w:right w:val="single" w:sz="8" w:space="0" w:color="AFC5E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C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C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staclara-nfasis6">
    <w:name w:val="Light List Accent 6"/>
    <w:basedOn w:val="Tablanormal"/>
    <w:uiPriority w:val="61"/>
    <w:locked/>
    <w:rsid w:val="00F8680D"/>
    <w:tblPr>
      <w:tblStyleRowBandSize w:val="1"/>
      <w:tblStyleColBandSize w:val="1"/>
      <w:tblBorders>
        <w:top w:val="single" w:sz="8" w:space="0" w:color="95B3D7" w:themeColor="accent6"/>
        <w:left w:val="single" w:sz="8" w:space="0" w:color="95B3D7" w:themeColor="accent6"/>
        <w:bottom w:val="single" w:sz="8" w:space="0" w:color="95B3D7" w:themeColor="accent6"/>
        <w:right w:val="single" w:sz="8" w:space="0" w:color="95B3D7" w:themeColor="accent6"/>
      </w:tblBorders>
    </w:tblPr>
    <w:tblStylePr w:type="firstRow">
      <w:pPr>
        <w:spacing w:before="0" w:after="0" w:line="240" w:lineRule="auto"/>
      </w:pPr>
      <w:rPr>
        <w:b/>
        <w:bCs/>
        <w:color w:val="000000" w:themeColor="background1"/>
      </w:rPr>
      <w:tblPr/>
      <w:tcPr>
        <w:shd w:val="clear" w:color="auto" w:fill="95B3D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</w:tcBorders>
      </w:tcPr>
    </w:tblStylePr>
    <w:tblStylePr w:type="band1Horz"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</w:tcBorders>
      </w:tcPr>
    </w:tblStylePr>
  </w:style>
  <w:style w:type="table" w:styleId="Cuadrculaclara-nfasis6">
    <w:name w:val="Light Grid Accent 6"/>
    <w:basedOn w:val="Tablanormal"/>
    <w:uiPriority w:val="62"/>
    <w:locked/>
    <w:rsid w:val="00F8680D"/>
    <w:tblPr>
      <w:tblStyleRowBandSize w:val="1"/>
      <w:tblStyleColBandSize w:val="1"/>
      <w:tblBorders>
        <w:top w:val="single" w:sz="8" w:space="0" w:color="95B3D7" w:themeColor="accent6"/>
        <w:left w:val="single" w:sz="8" w:space="0" w:color="95B3D7" w:themeColor="accent6"/>
        <w:bottom w:val="single" w:sz="8" w:space="0" w:color="95B3D7" w:themeColor="accent6"/>
        <w:right w:val="single" w:sz="8" w:space="0" w:color="95B3D7" w:themeColor="accent6"/>
        <w:insideH w:val="single" w:sz="8" w:space="0" w:color="95B3D7" w:themeColor="accent6"/>
        <w:insideV w:val="single" w:sz="8" w:space="0" w:color="95B3D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18" w:space="0" w:color="95B3D7" w:themeColor="accent6"/>
          <w:right w:val="single" w:sz="8" w:space="0" w:color="95B3D7" w:themeColor="accent6"/>
          <w:insideH w:val="nil"/>
          <w:insideV w:val="single" w:sz="8" w:space="0" w:color="95B3D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  <w:insideH w:val="nil"/>
          <w:insideV w:val="single" w:sz="8" w:space="0" w:color="95B3D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</w:tcBorders>
      </w:tcPr>
    </w:tblStylePr>
    <w:tblStylePr w:type="band1Vert"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</w:tcBorders>
        <w:shd w:val="clear" w:color="auto" w:fill="E4ECF5" w:themeFill="accent6" w:themeFillTint="3F"/>
      </w:tcPr>
    </w:tblStylePr>
    <w:tblStylePr w:type="band1Horz"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  <w:insideV w:val="single" w:sz="8" w:space="0" w:color="95B3D7" w:themeColor="accent6"/>
        </w:tcBorders>
        <w:shd w:val="clear" w:color="auto" w:fill="E4ECF5" w:themeFill="accent6" w:themeFillTint="3F"/>
      </w:tcPr>
    </w:tblStylePr>
    <w:tblStylePr w:type="band2Horz">
      <w:tblPr/>
      <w:tcPr>
        <w:tcBorders>
          <w:top w:val="single" w:sz="8" w:space="0" w:color="95B3D7" w:themeColor="accent6"/>
          <w:left w:val="single" w:sz="8" w:space="0" w:color="95B3D7" w:themeColor="accent6"/>
          <w:bottom w:val="single" w:sz="8" w:space="0" w:color="95B3D7" w:themeColor="accent6"/>
          <w:right w:val="single" w:sz="8" w:space="0" w:color="95B3D7" w:themeColor="accent6"/>
          <w:insideV w:val="single" w:sz="8" w:space="0" w:color="95B3D7" w:themeColor="accent6"/>
        </w:tcBorders>
      </w:tcPr>
    </w:tblStylePr>
  </w:style>
  <w:style w:type="table" w:customStyle="1" w:styleId="Correspondencia1">
    <w:name w:val="Correspondencia1"/>
    <w:basedOn w:val="Tablanormal"/>
    <w:uiPriority w:val="99"/>
    <w:qFormat/>
    <w:locked/>
    <w:rsid w:val="0085692C"/>
    <w:pPr>
      <w:spacing w:before="20" w:after="20"/>
    </w:p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Franklin Gothic Book" w:hAnsi="Franklin Gothic Book"/>
        <w:b/>
        <w:sz w:val="20"/>
      </w:rPr>
      <w:tblPr/>
      <w:tcPr>
        <w:tcBorders>
          <w:top w:val="nil"/>
          <w:left w:val="nil"/>
          <w:bottom w:val="single" w:sz="4" w:space="0" w:color="E9EFF7" w:themeColor="accent6" w:themeTint="33"/>
          <w:right w:val="nil"/>
          <w:insideH w:val="nil"/>
          <w:insideV w:val="nil"/>
          <w:tl2br w:val="nil"/>
          <w:tr2bl w:val="nil"/>
        </w:tcBorders>
        <w:shd w:val="clear" w:color="auto" w:fill="95B3D7" w:themeFill="accent6"/>
      </w:tcPr>
    </w:tblStylePr>
    <w:tblStylePr w:type="lastRow">
      <w:rPr>
        <w:rFonts w:ascii="Franklin Gothic Book" w:hAnsi="Franklin Gothic Book"/>
        <w:sz w:val="20"/>
      </w:rPr>
      <w:tblPr/>
      <w:tcPr>
        <w:tcBorders>
          <w:top w:val="single" w:sz="4" w:space="0" w:color="E9EFF7" w:themeColor="accent6" w:themeTint="33"/>
          <w:left w:val="single" w:sz="4" w:space="0" w:color="E9EFF7" w:themeColor="accent6" w:themeTint="33"/>
          <w:bottom w:val="single" w:sz="4" w:space="0" w:color="E9EFF7" w:themeColor="accent6" w:themeTint="33"/>
          <w:right w:val="single" w:sz="4" w:space="0" w:color="E9EFF7" w:themeColor="accent6" w:themeTint="33"/>
          <w:insideH w:val="single" w:sz="4" w:space="0" w:color="E9EFF7" w:themeColor="accent6" w:themeTint="33"/>
          <w:insideV w:val="single" w:sz="4" w:space="0" w:color="E9EFF7" w:themeColor="accent6" w:themeTint="33"/>
          <w:tl2br w:val="nil"/>
          <w:tr2bl w:val="nil"/>
        </w:tcBorders>
        <w:shd w:val="clear" w:color="auto" w:fill="D4E0EF" w:themeFill="accent6" w:themeFillTint="66"/>
      </w:tcPr>
    </w:tblStylePr>
    <w:tblStylePr w:type="band1Horz">
      <w:rPr>
        <w:rFonts w:ascii="Franklin Gothic Book" w:hAnsi="Franklin Gothic Book"/>
        <w:color w:val="auto"/>
        <w:sz w:val="20"/>
      </w:rPr>
      <w:tblPr/>
      <w:tcPr>
        <w:tcBorders>
          <w:top w:val="single" w:sz="4" w:space="0" w:color="E9EFF7" w:themeColor="accent6" w:themeTint="33"/>
          <w:left w:val="single" w:sz="4" w:space="0" w:color="E9EFF7" w:themeColor="accent6" w:themeTint="33"/>
          <w:bottom w:val="single" w:sz="4" w:space="0" w:color="E9EFF7" w:themeColor="accent6" w:themeTint="33"/>
          <w:right w:val="single" w:sz="4" w:space="0" w:color="E9EFF7" w:themeColor="accent6" w:themeTint="33"/>
          <w:insideH w:val="single" w:sz="4" w:space="0" w:color="E9EFF7" w:themeColor="accent6" w:themeTint="33"/>
          <w:insideV w:val="single" w:sz="4" w:space="0" w:color="E9EFF7" w:themeColor="accent6" w:themeTint="33"/>
          <w:tl2br w:val="nil"/>
          <w:tr2bl w:val="nil"/>
        </w:tcBorders>
      </w:tcPr>
    </w:tblStylePr>
    <w:tblStylePr w:type="band2Horz">
      <w:tblPr/>
      <w:tcPr>
        <w:tcBorders>
          <w:top w:val="single" w:sz="4" w:space="0" w:color="E9EFF7" w:themeColor="accent6" w:themeTint="33"/>
          <w:left w:val="single" w:sz="4" w:space="0" w:color="E9EFF7" w:themeColor="accent6" w:themeTint="33"/>
          <w:bottom w:val="single" w:sz="4" w:space="0" w:color="E9EFF7" w:themeColor="accent6" w:themeTint="33"/>
          <w:right w:val="single" w:sz="4" w:space="0" w:color="E9EFF7" w:themeColor="accent6" w:themeTint="33"/>
          <w:insideH w:val="single" w:sz="4" w:space="0" w:color="E9EFF7" w:themeColor="accent6" w:themeTint="33"/>
          <w:insideV w:val="single" w:sz="4" w:space="0" w:color="E9EFF7" w:themeColor="accent6" w:themeTint="33"/>
          <w:tl2br w:val="nil"/>
          <w:tr2bl w:val="nil"/>
        </w:tcBorders>
        <w:shd w:val="clear" w:color="auto" w:fill="D4E0EF" w:themeFill="accent6" w:themeFillTint="66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locked/>
    <w:rsid w:val="00060C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60C03"/>
    <w:rPr>
      <w:rFonts w:ascii="Tahoma" w:eastAsia="Times New Roman" w:hAnsi="Tahoma" w:cs="Tahoma"/>
      <w:sz w:val="16"/>
      <w:szCs w:val="16"/>
      <w:lang w:val="es-ES" w:eastAsia="en-US"/>
    </w:rPr>
  </w:style>
  <w:style w:type="character" w:customStyle="1" w:styleId="NegritaChar1">
    <w:name w:val="Negrita Char1"/>
    <w:basedOn w:val="Fuentedeprrafopredeter"/>
    <w:link w:val="Negrita"/>
    <w:uiPriority w:val="1"/>
    <w:rsid w:val="00F12A97"/>
    <w:rPr>
      <w:rFonts w:asciiTheme="minorHAnsi" w:eastAsia="Times New Roman" w:hAnsiTheme="minorHAnsi"/>
      <w:b/>
      <w:sz w:val="22"/>
      <w:szCs w:val="24"/>
      <w:lang w:val="es-ES" w:eastAsia="en-US"/>
    </w:rPr>
  </w:style>
  <w:style w:type="paragraph" w:customStyle="1" w:styleId="CentradoResaltado">
    <w:name w:val="Centrado Resaltado"/>
    <w:basedOn w:val="Normal"/>
    <w:link w:val="CentradoResaltadoChar"/>
    <w:uiPriority w:val="1"/>
    <w:qFormat/>
    <w:rsid w:val="00CA3FA8"/>
    <w:pPr>
      <w:spacing w:before="240" w:after="240"/>
      <w:jc w:val="center"/>
    </w:pPr>
    <w:rPr>
      <w:b/>
    </w:rPr>
  </w:style>
  <w:style w:type="character" w:customStyle="1" w:styleId="CentradoResaltadoChar">
    <w:name w:val="Centrado Resaltado Char"/>
    <w:basedOn w:val="Fuentedeprrafopredeter"/>
    <w:link w:val="CentradoResaltado"/>
    <w:uiPriority w:val="1"/>
    <w:rsid w:val="00CA3FA8"/>
    <w:rPr>
      <w:rFonts w:ascii="Cambria" w:eastAsia="Times New Roman" w:hAnsi="Cambria"/>
      <w:b/>
      <w:sz w:val="22"/>
      <w:szCs w:val="24"/>
      <w:lang w:val="es-ES" w:eastAsia="en-US"/>
    </w:rPr>
  </w:style>
  <w:style w:type="character" w:customStyle="1" w:styleId="TextoTablaChar">
    <w:name w:val="Texto Tabla Char"/>
    <w:basedOn w:val="TextoChar"/>
    <w:link w:val="TextoTabla"/>
    <w:uiPriority w:val="1"/>
    <w:rsid w:val="00C9305E"/>
    <w:rPr>
      <w:rFonts w:ascii="Arial" w:eastAsia="Times New Roman" w:hAnsi="Arial"/>
      <w:sz w:val="22"/>
      <w:szCs w:val="24"/>
      <w:lang w:val="es-ES" w:eastAsia="en-US"/>
    </w:rPr>
  </w:style>
  <w:style w:type="character" w:customStyle="1" w:styleId="italicaChar">
    <w:name w:val="italica Char"/>
    <w:basedOn w:val="Fuentedeprrafopredeter"/>
    <w:link w:val="italica"/>
    <w:rsid w:val="00C9305E"/>
    <w:rPr>
      <w:rFonts w:eastAsia="Times New Roman"/>
      <w:i/>
      <w:color w:val="000000"/>
      <w:sz w:val="22"/>
      <w:szCs w:val="24"/>
      <w:lang w:val="es-ES" w:eastAsia="en-US"/>
    </w:rPr>
  </w:style>
  <w:style w:type="paragraph" w:customStyle="1" w:styleId="Negritacentrado">
    <w:name w:val="Negrita centrado"/>
    <w:basedOn w:val="Negrita"/>
    <w:rsid w:val="005B448F"/>
    <w:pPr>
      <w:jc w:val="center"/>
    </w:pPr>
    <w:rPr>
      <w:b w:val="0"/>
      <w:bCs/>
      <w:color w:val="000000" w:themeColor="background1"/>
      <w:szCs w:val="20"/>
    </w:rPr>
  </w:style>
  <w:style w:type="character" w:styleId="Textoennegrita">
    <w:name w:val="Strong"/>
    <w:basedOn w:val="Fuentedeprrafopredeter"/>
    <w:uiPriority w:val="22"/>
    <w:locked/>
    <w:rsid w:val="00F12A97"/>
    <w:rPr>
      <w:rFonts w:asciiTheme="minorHAnsi" w:hAnsiTheme="minorHAnsi"/>
      <w:b/>
      <w:bCs/>
    </w:rPr>
  </w:style>
  <w:style w:type="character" w:customStyle="1" w:styleId="Ttulo7Car">
    <w:name w:val="Título 7 Car"/>
    <w:basedOn w:val="Fuentedeprrafopredeter"/>
    <w:link w:val="Ttulo7"/>
    <w:uiPriority w:val="9"/>
    <w:rsid w:val="00F12A97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4"/>
      <w:lang w:val="es-ES" w:eastAsia="en-US"/>
    </w:rPr>
  </w:style>
  <w:style w:type="character" w:styleId="Textodelmarcadordeposicin">
    <w:name w:val="Placeholder Text"/>
    <w:basedOn w:val="Fuentedeprrafopredeter"/>
    <w:uiPriority w:val="99"/>
    <w:semiHidden/>
    <w:locked/>
    <w:rsid w:val="00582874"/>
    <w:rPr>
      <w:color w:val="808080"/>
    </w:rPr>
  </w:style>
  <w:style w:type="character" w:styleId="Hipervnculo">
    <w:name w:val="Hyperlink"/>
    <w:basedOn w:val="Fuentedeprrafopredeter"/>
    <w:uiPriority w:val="99"/>
    <w:unhideWhenUsed/>
    <w:locked/>
    <w:rsid w:val="00ED45C9"/>
    <w:rPr>
      <w:color w:val="4F81BD" w:themeColor="hyperlink"/>
      <w:u w:val="single"/>
    </w:rPr>
  </w:style>
  <w:style w:type="paragraph" w:styleId="Prrafodelista">
    <w:name w:val="List Paragraph"/>
    <w:basedOn w:val="Normal"/>
    <w:uiPriority w:val="34"/>
    <w:qFormat/>
    <w:locked/>
    <w:rsid w:val="00ED45C9"/>
    <w:pPr>
      <w:spacing w:after="200" w:line="276" w:lineRule="auto"/>
      <w:ind w:left="720"/>
      <w:contextualSpacing/>
      <w:jc w:val="left"/>
    </w:pPr>
    <w:rPr>
      <w:rFonts w:ascii="Calibri" w:eastAsia="Calibri" w:hAnsi="Calibri"/>
      <w:szCs w:val="22"/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jpeg"/><Relationship Id="rId18" Type="http://schemas.openxmlformats.org/officeDocument/2006/relationships/header" Target="header2.xml"/><Relationship Id="rId26" Type="http://schemas.openxmlformats.org/officeDocument/2006/relationships/image" Target="media/image12.png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tyles" Target="styles.xml"/><Relationship Id="rId12" Type="http://schemas.openxmlformats.org/officeDocument/2006/relationships/hyperlink" Target="mailto:roles@sugef.fi.cr" TargetMode="External"/><Relationship Id="rId17" Type="http://schemas.openxmlformats.org/officeDocument/2006/relationships/footer" Target="footer1.xml"/><Relationship Id="rId25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image" Target="media/image6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0.png"/><Relationship Id="rId5" Type="http://schemas.openxmlformats.org/officeDocument/2006/relationships/customXml" Target="../customXml/item5.xml"/><Relationship Id="rId15" Type="http://schemas.openxmlformats.org/officeDocument/2006/relationships/package" Target="embeddings/Documento_de_Microsoft_Word1.docx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emf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sugef-correspondencia/sites/servicios_tecnicos/Borradores_Grupos_Interes_Economico/Forms/SUGEF%20trabajo/plantilla-SGF-13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FF9A35F894A43528796423557B3F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D89237-9B69-4E7E-B9A5-E705D2BD898D}"/>
      </w:docPartPr>
      <w:docPartBody>
        <w:p w:rsidR="00FC10ED" w:rsidRDefault="00FC10ED">
          <w:pPr>
            <w:pStyle w:val="6FF9A35F894A43528796423557B3F2B8"/>
          </w:pPr>
          <w:r w:rsidRPr="00E43791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0ED"/>
    <w:rsid w:val="00FC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6FF9A35F894A43528796423557B3F2B8">
    <w:name w:val="6FF9A35F894A43528796423557B3F2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BCCR">
      <a:dk1>
        <a:srgbClr val="000000"/>
      </a:dk1>
      <a:lt1>
        <a:srgbClr val="000000"/>
      </a:lt1>
      <a:dk2>
        <a:srgbClr val="000000"/>
      </a:dk2>
      <a:lt2>
        <a:srgbClr val="EEECE1"/>
      </a:lt2>
      <a:accent1>
        <a:srgbClr val="3882C6"/>
      </a:accent1>
      <a:accent2>
        <a:srgbClr val="FFE18B"/>
      </a:accent2>
      <a:accent3>
        <a:srgbClr val="A9CD69"/>
      </a:accent3>
      <a:accent4>
        <a:srgbClr val="FEAA5E"/>
      </a:accent4>
      <a:accent5>
        <a:srgbClr val="5DB3C7"/>
      </a:accent5>
      <a:accent6>
        <a:srgbClr val="95B3D7"/>
      </a:accent6>
      <a:hlink>
        <a:srgbClr val="4F81BD"/>
      </a:hlink>
      <a:folHlink>
        <a:srgbClr val="7F7F7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f7QfcemriIIUtPrLqpXuYhQ63Sc=</DigestValue>
    </Reference>
    <Reference Type="http://www.w3.org/2000/09/xmldsig#Object" URI="#idOfficeObject">
      <DigestMethod Algorithm="http://www.w3.org/2000/09/xmldsig#sha1"/>
      <DigestValue>qhjtdAEGm2gDLejAabJoF86DgFM=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0/09/xmldsig#sha1"/>
      <DigestValue>9Yo75+D8An+icJG9wvRRnvP1kyc=</DigestValue>
    </Reference>
  </SignedInfo>
  <SignatureValue>DHvHy5WUE1LLxP3mDSO+ogg8PGbdGA8YWbwmjIMI333dXW3oCyujYzlSpPJSHVhF3Ck/VMiBcUjZ
aZi20P8ALfVj9j5ErxXcjzL8zbbut9we64DMGzZDerqHXugSozVHKVN0JvwUtX/9sGj675ea0Mog
1u4T0NbZ1oskudqY1x2b86cYfbIhQcuVvEexvFh7oCoGdGQrcSZdS7McRKdxPAGF6XtlTa0gQypV
klUhATybSp8ZqM8a68XZ7XnPV077wxeLlOBMh5WriIAMbJ49X/bXwnTzXZs44njLB1xTR7pesrWY
3ZjZthXegztOE5jug3gCv7R2P4cBANLQaF31kg==</SignatureValue>
  <KeyInfo>
    <X509Data>
      <X509Certificate>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5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21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0/09/xmldsig#sha1"/>
        <DigestValue>Iv6Lt+cwKBxjPs4hN6Te9ymgOqA=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sSixUOE/WoON2cEUmmFijByIlm4=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v/ex1wPaECbo6uIOzyeiBzfoKSw=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nq0JRkvCy/qAa1ApQaxdlYXgqFM=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9txuHGCiJPwUBifd8fqkV3AL73U=</DigestValue>
      </Reference>
      <Reference URI="/word/document.xml?ContentType=application/vnd.openxmlformats-officedocument.wordprocessingml.document.main+xml">
        <DigestMethod Algorithm="http://www.w3.org/2000/09/xmldsig#sha1"/>
        <DigestValue>O4EOnYDqm2MyWlAQZOnpk+8djEg=</DigestValue>
      </Reference>
      <Reference URI="/word/embeddings/Documento_de_Microsoft_Word1.docx?ContentType=application/vnd.openxmlformats-officedocument.wordprocessingml.document">
        <DigestMethod Algorithm="http://www.w3.org/2000/09/xmldsig#sha1"/>
        <DigestValue>e8qIfO/NH5gCAaWa3C85Z+dy4Hs=</DigestValue>
      </Reference>
      <Reference URI="/word/endnotes.xml?ContentType=application/vnd.openxmlformats-officedocument.wordprocessingml.endnotes+xml">
        <DigestMethod Algorithm="http://www.w3.org/2000/09/xmldsig#sha1"/>
        <DigestValue>vqqfxm6eMege/zV+8FA6+p16E6c=</DigestValue>
      </Reference>
      <Reference URI="/word/fontTable.xml?ContentType=application/vnd.openxmlformats-officedocument.wordprocessingml.fontTable+xml">
        <DigestMethod Algorithm="http://www.w3.org/2000/09/xmldsig#sha1"/>
        <DigestValue>7QVUm2gHDJyxmYn7FzF2dYA0Tvc=</DigestValue>
      </Reference>
      <Reference URI="/word/footer1.xml?ContentType=application/vnd.openxmlformats-officedocument.wordprocessingml.footer+xml">
        <DigestMethod Algorithm="http://www.w3.org/2000/09/xmldsig#sha1"/>
        <DigestValue>hX6hLPLwEDs52/Sma5SYl+ACcf4=</DigestValue>
      </Reference>
      <Reference URI="/word/footer2.xml?ContentType=application/vnd.openxmlformats-officedocument.wordprocessingml.footer+xml">
        <DigestMethod Algorithm="http://www.w3.org/2000/09/xmldsig#sha1"/>
        <DigestValue>FxtABIsDsuQkLIaZ0auVIu9Bc0Q=</DigestValue>
      </Reference>
      <Reference URI="/word/footnotes.xml?ContentType=application/vnd.openxmlformats-officedocument.wordprocessingml.footnotes+xml">
        <DigestMethod Algorithm="http://www.w3.org/2000/09/xmldsig#sha1"/>
        <DigestValue>hK6ZaamU5JTRAdOrNnNCGdWl7w8=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VZY640qXmyg3PPX0owoUAL9IwBc=</DigestValue>
      </Reference>
      <Reference URI="/word/glossary/document.xml?ContentType=application/vnd.openxmlformats-officedocument.wordprocessingml.document.glossary+xml">
        <DigestMethod Algorithm="http://www.w3.org/2000/09/xmldsig#sha1"/>
        <DigestValue>43kuK2sZ9vVqPhDBJxqDY7/FYdo=</DigestValue>
      </Reference>
      <Reference URI="/word/glossary/fontTable.xml?ContentType=application/vnd.openxmlformats-officedocument.wordprocessingml.fontTable+xml">
        <DigestMethod Algorithm="http://www.w3.org/2000/09/xmldsig#sha1"/>
        <DigestValue>AWFbJLyThovLU7GMH48X00JgebU=</DigestValue>
      </Reference>
      <Reference URI="/word/glossary/settings.xml?ContentType=application/vnd.openxmlformats-officedocument.wordprocessingml.settings+xml">
        <DigestMethod Algorithm="http://www.w3.org/2000/09/xmldsig#sha1"/>
        <DigestValue>SETaJ+N1ef9SZ2pvfVCJ3AL4h0o=</DigestValue>
      </Reference>
      <Reference URI="/word/glossary/styles.xml?ContentType=application/vnd.openxmlformats-officedocument.wordprocessingml.styles+xml">
        <DigestMethod Algorithm="http://www.w3.org/2000/09/xmldsig#sha1"/>
        <DigestValue>/Hu0j504z0sdeMgKHMYpWo7SY9k=</DigestValue>
      </Reference>
      <Reference URI="/word/glossary/webSettings.xml?ContentType=application/vnd.openxmlformats-officedocument.wordprocessingml.webSettings+xml">
        <DigestMethod Algorithm="http://www.w3.org/2000/09/xmldsig#sha1"/>
        <DigestValue>3JVOoTdOm/LdH4Es4itMnJhpqeU=</DigestValue>
      </Reference>
      <Reference URI="/word/header1.xml?ContentType=application/vnd.openxmlformats-officedocument.wordprocessingml.header+xml">
        <DigestMethod Algorithm="http://www.w3.org/2000/09/xmldsig#sha1"/>
        <DigestValue>rsFTCqMfudgKR8xF2xfEeB86TmM=</DigestValue>
      </Reference>
      <Reference URI="/word/header2.xml?ContentType=application/vnd.openxmlformats-officedocument.wordprocessingml.header+xml">
        <DigestMethod Algorithm="http://www.w3.org/2000/09/xmldsig#sha1"/>
        <DigestValue>+FvZKfKjUiyfmQCYmSV5VLcRmP8=</DigestValue>
      </Reference>
      <Reference URI="/word/media/image1.jpeg?ContentType=image/jpeg">
        <DigestMethod Algorithm="http://www.w3.org/2000/09/xmldsig#sha1"/>
        <DigestValue>WBE2fsmHVGwcKKBQxbSMrwxyzd0=</DigestValue>
      </Reference>
      <Reference URI="/word/media/image10.png?ContentType=image/png">
        <DigestMethod Algorithm="http://www.w3.org/2000/09/xmldsig#sha1"/>
        <DigestValue>Ltw9q62utWonhUX3zWscpwTVDXs=</DigestValue>
      </Reference>
      <Reference URI="/word/media/image11.png?ContentType=image/png">
        <DigestMethod Algorithm="http://www.w3.org/2000/09/xmldsig#sha1"/>
        <DigestValue>pecFhg7LnzZ7B7Apj3+Vf7++QYY=</DigestValue>
      </Reference>
      <Reference URI="/word/media/image12.png?ContentType=image/png">
        <DigestMethod Algorithm="http://www.w3.org/2000/09/xmldsig#sha1"/>
        <DigestValue>3A1HLG0DrSthFuDsyTp+A37KCDE=</DigestValue>
      </Reference>
      <Reference URI="/word/media/image13.png?ContentType=image/png">
        <DigestMethod Algorithm="http://www.w3.org/2000/09/xmldsig#sha1"/>
        <DigestValue>oFzEoL8UlXrWYup1QP++VQCtT7M=</DigestValue>
      </Reference>
      <Reference URI="/word/media/image14.png?ContentType=image/png">
        <DigestMethod Algorithm="http://www.w3.org/2000/09/xmldsig#sha1"/>
        <DigestValue>s/E9UAtcee+bkheqHA356kiDG5w=</DigestValue>
      </Reference>
      <Reference URI="/word/media/image2.emf?ContentType=image/x-emf">
        <DigestMethod Algorithm="http://www.w3.org/2000/09/xmldsig#sha1"/>
        <DigestValue>OW5fiiW+mQOX7BgVKmafU7vOv3I=</DigestValue>
      </Reference>
      <Reference URI="/word/media/image3.png?ContentType=image/png">
        <DigestMethod Algorithm="http://www.w3.org/2000/09/xmldsig#sha1"/>
        <DigestValue>xqOBhFuPeqMghHzp2yf95n6b0Eo=</DigestValue>
      </Reference>
      <Reference URI="/word/media/image4.png?ContentType=image/png">
        <DigestMethod Algorithm="http://www.w3.org/2000/09/xmldsig#sha1"/>
        <DigestValue>ugf502F9OWENCRXzhnDZtkblBVw=</DigestValue>
      </Reference>
      <Reference URI="/word/media/image5.emf?ContentType=image/x-emf">
        <DigestMethod Algorithm="http://www.w3.org/2000/09/xmldsig#sha1"/>
        <DigestValue>GoPcGkLSV4myQ+cl82LPPkibvG0=</DigestValue>
      </Reference>
      <Reference URI="/word/media/image6.jpeg?ContentType=image/jpeg">
        <DigestMethod Algorithm="http://www.w3.org/2000/09/xmldsig#sha1"/>
        <DigestValue>uORY57wpc8GZH6uh7NajYgDbFRQ=</DigestValue>
      </Reference>
      <Reference URI="/word/media/image7.png?ContentType=image/png">
        <DigestMethod Algorithm="http://www.w3.org/2000/09/xmldsig#sha1"/>
        <DigestValue>aZdddt0aL68anL6SNUfIPZugW50=</DigestValue>
      </Reference>
      <Reference URI="/word/media/image8.png?ContentType=image/png">
        <DigestMethod Algorithm="http://www.w3.org/2000/09/xmldsig#sha1"/>
        <DigestValue>JAeSTvuRxKpsYtkjd0VUMMQLjZI=</DigestValue>
      </Reference>
      <Reference URI="/word/media/image9.png?ContentType=image/png">
        <DigestMethod Algorithm="http://www.w3.org/2000/09/xmldsig#sha1"/>
        <DigestValue>ZRUJaJtb1gmOzhPDkZX8VwqTiaU=</DigestValue>
      </Reference>
      <Reference URI="/word/numbering.xml?ContentType=application/vnd.openxmlformats-officedocument.wordprocessingml.numbering+xml">
        <DigestMethod Algorithm="http://www.w3.org/2000/09/xmldsig#sha1"/>
        <DigestValue>eS6KgsnjZ7omUsdPQECvb5TtxhY=</DigestValue>
      </Reference>
      <Reference URI="/word/settings.xml?ContentType=application/vnd.openxmlformats-officedocument.wordprocessingml.settings+xml">
        <DigestMethod Algorithm="http://www.w3.org/2000/09/xmldsig#sha1"/>
        <DigestValue>9lUe8GUhYnCSvhZcx976zvvPa2I=</DigestValue>
      </Reference>
      <Reference URI="/word/styles.xml?ContentType=application/vnd.openxmlformats-officedocument.wordprocessingml.styles+xml">
        <DigestMethod Algorithm="http://www.w3.org/2000/09/xmldsig#sha1"/>
        <DigestValue>x0AyB9Fxt2NAY153FC2KJPyPoQg=</DigestValue>
      </Reference>
      <Reference URI="/word/theme/theme1.xml?ContentType=application/vnd.openxmlformats-officedocument.theme+xml">
        <DigestMethod Algorithm="http://www.w3.org/2000/09/xmldsig#sha1"/>
        <DigestValue>afn6CthWEUwqtPMX5ImY3jwVifM=</DigestValue>
      </Reference>
      <Reference URI="/word/webSettings.xml?ContentType=application/vnd.openxmlformats-officedocument.wordprocessingml.webSettings+xml">
        <DigestMethod Algorithm="http://www.w3.org/2000/09/xmldsig#sha1"/>
        <DigestValue>04b6iZAgSoHsyEMSmxuwoNtQTJ4=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2016-08-10T00:20:11Z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15.0</OfficeVersion>
          <ApplicationVersion>15.0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2016-08-10T00:20:11Z</xd:SigningTime>
          <xd:SigningCertificate>
            <xd:Cert>
              <xd:CertDigest>
                <DigestMethod Algorithm="http://www.w3.org/2000/09/xmldsig#sha1"/>
                <DigestValue>FogAmwWTxV84Mxlb1H+boYFlWeY=</DigestValue>
              </xd:CertDigest>
              <xd:IssuerSerial>
                <X509IssuerName>CN=CA SINPE - PERSONA FISICA, OU=DIVISION DE SERVICIOS FINANCIEROS, O=BANCO CENTRAL DE COSTA RICA, C=CR, SERIALNUMBER=4-000-004017</X509IssuerName>
                <X509SerialNumber>146909799997232940056636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MCoGCCsGAQUFBwIBFh5odHRwOi8vd3d3LmZpcm1hZGlnaXRhbC5nby5jci8wLwYIKwYBBQUHAgEWI2h0dHA6Ly93d3cubWljaXQuZ28uY3IvZmlybWFkaWdpdGFsMIIBoQYIYIE8AQEBAQMwggGTMIIBMgYIKwYBBQUHAgIwggEkHoIBIA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</xd:EncapsulatedX509Certificate>
            <xd:EncapsulatedX509Certificate>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</xd:EncapsulatedX509Certificate>
            <xd:EncapsulatedX509Certificate>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Confidencialidad xmlns="b875e23b-67d9-4b2e-bdec-edacbf90b326">SGF-PUBLICO</Confidencialidad>
    <Situación_x0020_actual xmlns="b875e23b-67d9-4b2e-bdec-edacbf90b326">2654-2016 
Carta circular para recordar a las entidades su obligación de cumplir con lo solicitado en la Circular 2505-2016 del 21/07/2016</Situación_x0020_actual>
    <Dependencia xmlns="b875e23b-67d9-4b2e-bdec-edacbf90b326"/>
    <Enviado_x0020_por1 xmlns="b875e23b-67d9-4b2e-bdec-edacbf90b326">Servicios Técnicos</Enviado_x0020_por1>
    <KpiDescription xmlns="http://schemas.microsoft.com/sharepoint/v3">2654-2016 
Recordatorio Circular 2505-2016 </KpiDescription>
    <_Status xmlns="http://schemas.microsoft.com/sharepoint/v3/fields">Para tramitar</_Status>
    <Entrante_x0020_relacionado xmlns="b875e23b-67d9-4b2e-bdec-edacbf90b326">
      <Url xsi:nil="true"/>
      <Description xsi:nil="true"/>
    </Entrante_x0020_relacionado>
    <Secretaria xmlns="b875e23b-67d9-4b2e-bdec-edacbf90b326">
      <UserInfo>
        <DisplayName>Gabriela Vargas Leal</DisplayName>
        <AccountId>120</AccountId>
        <AccountType/>
      </UserInfo>
    </Secretaria>
    <N_x00b0_Referencia xmlns="b875e23b-67d9-4b2e-bdec-edacbf90b326">No responde a ningún número de referencia</N_x00b0_Referencia>
    <Año xmlns="b875e23b-67d9-4b2e-bdec-edacbf90b326">2016</Año>
    <Entidad_x0020_Financiera xmlns="b875e23b-67d9-4b2e-bdec-edacbf90b326">Sistema Financiero</Entidad_x0020_Financiera>
    <Enviado_x0020_por xmlns="b875e23b-67d9-4b2e-bdec-edacbf90b326">i:0#.w|sugef\gvargasl</Enviado_x0020_por>
    <Externo_x003f_ xmlns="b875e23b-67d9-4b2e-bdec-edacbf90b326">true</Externo_x003f_>
    <Fecha_x0020_notificación xmlns="b875e23b-67d9-4b2e-bdec-edacbf90b326" xsi:nil="true"/>
    <N_x00b0_Oficio xmlns="b875e23b-67d9-4b2e-bdec-edacbf90b326">2654-2016 </N_x00b0_Oficio>
    <Firmantes xmlns="b875e23b-67d9-4b2e-bdec-edacbf90b326">
      <UserInfo>
        <DisplayName>i:0#.w|sugef\jcascante</DisplayName>
        <AccountId>22</AccountId>
        <AccountType/>
      </UserInfo>
    </Firmantes>
    <Firma_x0020_digital_x003f_ xmlns="b875e23b-67d9-4b2e-bdec-edacbf90b326">true</Firma_x0020_digital_x003f_>
    <Firma_x0020_despacho_x003f_ xmlns="b875e23b-67d9-4b2e-bdec-edacbf90b326">true</Firma_x0020_despacho_x003f_>
    <Con_x0020_copia xmlns="b875e23b-67d9-4b2e-bdec-edacbf90b326">
      <UserInfo>
        <DisplayName/>
        <AccountId xsi:nil="true"/>
        <AccountType/>
      </UserInfo>
    </Con_x0020_copi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UGEF oficios" ma:contentTypeID="0x010100693E853EF8C1A34581F50C7740010A8B00665458B34368EA438EB6C6D1830E5626" ma:contentTypeVersion="175" ma:contentTypeDescription="" ma:contentTypeScope="" ma:versionID="04c9cefe9b633a7a0e34643461f94d3b">
  <xsd:schema xmlns:xsd="http://www.w3.org/2001/XMLSchema" xmlns:xs="http://www.w3.org/2001/XMLSchema" xmlns:p="http://schemas.microsoft.com/office/2006/metadata/properties" xmlns:ns1="http://schemas.microsoft.com/sharepoint/v3" xmlns:ns2="b875e23b-67d9-4b2e-bdec-edacbf90b326" xmlns:ns3="http://schemas.microsoft.com/sharepoint/v3/fields" targetNamespace="http://schemas.microsoft.com/office/2006/metadata/properties" ma:root="true" ma:fieldsID="799280a7234a1071fbd7e4692912878e" ns1:_="" ns2:_="" ns3:_="">
    <xsd:import namespace="http://schemas.microsoft.com/sharepoint/v3"/>
    <xsd:import namespace="b875e23b-67d9-4b2e-bdec-edacbf90b326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N_x00b0_Oficio"/>
                <xsd:element ref="ns2:Entidad_x0020_Financiera" minOccurs="0"/>
                <xsd:element ref="ns2:Situación_x0020_actual" minOccurs="0"/>
                <xsd:element ref="ns1:KpiDescription" minOccurs="0"/>
                <xsd:element ref="ns2:Externo_x003f_" minOccurs="0"/>
                <xsd:element ref="ns3:_Status" minOccurs="0"/>
                <xsd:element ref="ns2:Firma_x0020_digital_x003f_" minOccurs="0"/>
                <xsd:element ref="ns2:Firma_x0020_despacho_x003f_" minOccurs="0"/>
                <xsd:element ref="ns2:Enviado_x0020_por1" minOccurs="0"/>
                <xsd:element ref="ns2:Firmantes" minOccurs="0"/>
                <xsd:element ref="ns2:Secretaria" minOccurs="0"/>
                <xsd:element ref="ns2:Con_x0020_copia" minOccurs="0"/>
                <xsd:element ref="ns2:Enviado_x0020_por" minOccurs="0"/>
                <xsd:element ref="ns2:Dependencia" minOccurs="0"/>
                <xsd:element ref="ns2:Entrante_x0020_relacionado" minOccurs="0"/>
                <xsd:element ref="ns2:Año" minOccurs="0"/>
                <xsd:element ref="ns2:Fecha_x0020_notificación" minOccurs="0"/>
                <xsd:element ref="ns2:N_x00b0_Referencia" minOccurs="0"/>
                <xsd:element ref="ns2:Confidenciali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KpiDescription" ma:index="4" nillable="true" ma:displayName="Descripción" ma:description="La descripción proporciona información sobre el objetivo." ma:internalName="KpiDescription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75e23b-67d9-4b2e-bdec-edacbf90b326" elementFormDefault="qualified">
    <xsd:import namespace="http://schemas.microsoft.com/office/2006/documentManagement/types"/>
    <xsd:import namespace="http://schemas.microsoft.com/office/infopath/2007/PartnerControls"/>
    <xsd:element name="N_x00b0_Oficio" ma:index="1" ma:displayName="N°Oficio" ma:default="SUGEF-" ma:internalName="N_x00B0_Oficio" ma:readOnly="false">
      <xsd:simpleType>
        <xsd:restriction base="dms:Text">
          <xsd:maxLength value="50"/>
        </xsd:restriction>
      </xsd:simpleType>
    </xsd:element>
    <xsd:element name="Entidad_x0020_Financiera" ma:index="2" nillable="true" ma:displayName="Entidad Financiera" ma:format="Dropdown" ma:internalName="Entidad_x0020_Financiera">
      <xsd:simpleType>
        <xsd:union memberTypes="dms:Text">
          <xsd:simpleType>
            <xsd:restriction base="dms:Choice">
              <xsd:enumeration value="Seleccione una opción"/>
              <xsd:enumeration value="AI-CONASSIF"/>
              <xsd:enumeration value="ASAMBLEA LEGISLATIVA"/>
              <xsd:enumeration value="ASBA"/>
              <xsd:enumeration value="BACSANJOSE"/>
              <xsd:enumeration value="BANCA PARA EL DESARROLLO"/>
              <xsd:enumeration value="BANCO CMB"/>
              <xsd:enumeration value="BANCREDITO"/>
              <xsd:enumeration value="BANGENCR"/>
              <xsd:enumeration value="BANHVI"/>
              <xsd:enumeration value="BCCR"/>
              <xsd:enumeration value="BCR"/>
              <xsd:enumeration value="BCT"/>
              <xsd:enumeration value="BID"/>
              <xsd:enumeration value="BNCR"/>
              <xsd:enumeration value="CAC-ALIANZA"/>
              <xsd:enumeration value="CAC-AMISTAD"/>
              <xsd:enumeration value="CAC-ANDE1"/>
              <xsd:enumeration value="CAC-AYA"/>
              <xsd:enumeration value="CAC-CAJA"/>
              <xsd:enumeration value="CAC-COOCIQUE"/>
              <xsd:enumeration value="CAC-COOPAVEGRA"/>
              <xsd:enumeration value="CAC-COOPECAR"/>
              <xsd:enumeration value="CAC-COOPECO"/>
              <xsd:enumeration value="CAC-COOPEFYL"/>
              <xsd:enumeration value="CAC-COOPELECHEROS"/>
              <xsd:enumeration value="CAC-COOPENAE"/>
              <xsd:enumeration value="CAC-CREDE"/>
              <xsd:enumeration value="CAC-ESPARTA"/>
              <xsd:enumeration value="CAC-GRECIA"/>
              <xsd:enumeration value="CAC-JUDICIAL"/>
              <xsd:enumeration value="CAC-MAPRO"/>
              <xsd:enumeration value="CAC-MEDICOS"/>
              <xsd:enumeration value="CAC-MEP"/>
              <xsd:enumeration value="CAC-POPULAR"/>
              <xsd:enumeration value="CAC-SANMARCOS"/>
              <xsd:enumeration value="CAC-SANRAMON"/>
              <xsd:enumeration value="CAC-SERVICOOP"/>
              <xsd:enumeration value="CAC-SERVIDORES"/>
              <xsd:enumeration value="CAC-UNA"/>
              <xsd:enumeration value="CATHAY"/>
              <xsd:enumeration value="CC-GLOBALEX"/>
              <xsd:enumeration value="CCSBSO"/>
              <xsd:enumeration value="CC-TELEDOLAR"/>
              <xsd:enumeration value="CGR"/>
              <xsd:enumeration value="CITIBANK"/>
              <xsd:enumeration value="CONASSIF"/>
              <xsd:enumeration value="CORPORACIÓN BCT"/>
              <xsd:enumeration value="CORPORACIÓN  CAFSA"/>
              <xsd:enumeration value="CORPORACIÓN DAVIVIENDA (COSTA RICA)"/>
              <xsd:enumeration value="CORPORACIÓN LAFISE CONTROLADORA"/>
              <xsd:enumeration value="CORPORACIÓN TENEDORA BAC CREDOMATIC"/>
              <xsd:enumeration value="DAVIVIENDA"/>
              <xsd:enumeration value="DEFENSORÍA DE LOS HABITANTES"/>
              <xsd:enumeration value="F-CAFSA"/>
              <xsd:enumeration value="F-COMECA"/>
              <xsd:enumeration value="F-DESYFIN"/>
              <xsd:enumeration value="F-GYT CONTINENTAL"/>
              <xsd:enumeration value="GRUPO BNS DE COSTA RICA"/>
              <xsd:enumeration value="GRUPO DE FINANZAS CATHAY"/>
              <xsd:enumeration value="GRUPO FINANCIERO CITIBANK DE COSTA RICA"/>
              <xsd:enumeration value="GRUPO FINANCIERO IMPROSA"/>
              <xsd:enumeration value="ICD"/>
              <xsd:enumeration value="IMPROSA"/>
              <xsd:enumeration value="INS"/>
              <xsd:enumeration value="LAFISE"/>
              <xsd:enumeration value="LATINEX"/>
              <xsd:enumeration value="M-ALAJUELA"/>
              <xsd:enumeration value="M-CARTAGO"/>
              <xsd:enumeration value="MEIC"/>
              <xsd:enumeration value="MINISTERIO DE HACIENDA"/>
              <xsd:enumeration value="MINISTERIO PÚBLICO"/>
              <xsd:enumeration value="PIPCA"/>
              <xsd:enumeration value="PODER JUDICIAL"/>
              <xsd:enumeration value="POPULAR"/>
              <xsd:enumeration value="PRIVAL BANK"/>
              <xsd:enumeration value="PROMERICA"/>
              <xsd:enumeration value="REGISTRO NACIONAL"/>
              <xsd:enumeration value="SCOTIABANK"/>
              <xsd:enumeration value="SE-CAJANDE"/>
              <xsd:enumeration value="SUGESE"/>
              <xsd:enumeration value="SUGEVAL"/>
              <xsd:enumeration value="SUPEN"/>
              <xsd:enumeration value="THE BANK OF NOVA SCOTIA (COSTA RICA)"/>
            </xsd:restriction>
          </xsd:simpleType>
        </xsd:union>
      </xsd:simpleType>
    </xsd:element>
    <xsd:element name="Situación_x0020_actual" ma:index="3" nillable="true" ma:displayName="Observaciones" ma:description="" ma:internalName="Situaci_x00f3_n_x0020_actual">
      <xsd:simpleType>
        <xsd:restriction base="dms:Note"/>
      </xsd:simpleType>
    </xsd:element>
    <xsd:element name="Externo_x003f_" ma:index="5" nillable="true" ma:displayName="Externo?" ma:default="1" ma:description="Externo/Interno" ma:internalName="Externo_x003F_">
      <xsd:simpleType>
        <xsd:restriction base="dms:Boolean"/>
      </xsd:simpleType>
    </xsd:element>
    <xsd:element name="Firma_x0020_digital_x003f_" ma:index="7" nillable="true" ma:displayName="Firma digital?" ma:default="0" ma:internalName="Firma_x0020_digital_x003F_">
      <xsd:simpleType>
        <xsd:restriction base="dms:Boolean"/>
      </xsd:simpleType>
    </xsd:element>
    <xsd:element name="Firma_x0020_despacho_x003f_" ma:index="8" nillable="true" ma:displayName="Firma despacho?" ma:default="0" ma:internalName="Firma_x0020_despacho_x003F_">
      <xsd:simpleType>
        <xsd:restriction base="dms:Boolean"/>
      </xsd:simpleType>
    </xsd:element>
    <xsd:element name="Enviado_x0020_por1" ma:index="9" nillable="true" ma:displayName="Remisor" ma:default="Seleccione una opción" ma:format="Dropdown" ma:internalName="Enviado_x0020_por1">
      <xsd:simpleType>
        <xsd:restriction base="dms:Choice">
          <xsd:enumeration value="Aseguramiento de la Calidad"/>
          <xsd:enumeration value="Asesoría Jurídica"/>
          <xsd:enumeration value="Bancos Públicos"/>
          <xsd:enumeration value="Bancos Privados"/>
          <xsd:enumeration value="Capacitación y Organismos Internacionales"/>
          <xsd:enumeration value="Coordinación Administrativa"/>
          <xsd:enumeration value="Despacho"/>
          <xsd:enumeration value="Empresas Financieras"/>
          <xsd:enumeration value="Informática"/>
          <xsd:enumeration value="Ley 8204"/>
          <xsd:enumeration value="Normas"/>
          <xsd:enumeration value="Riesgo Global"/>
          <xsd:enumeration value="Servicios Técnicos"/>
          <xsd:enumeration value="Seleccione una opción"/>
        </xsd:restriction>
      </xsd:simpleType>
    </xsd:element>
    <xsd:element name="Firmantes" ma:index="10" nillable="true" ma:displayName="Firmantes" ma:description="CAMPO REQUERIDO" ma:list="UserInfo" ma:SharePointGroup="0" ma:internalName="Firmante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cretaria" ma:index="11" nillable="true" ma:displayName="Secretaria" ma:list="UserInfo" ma:SharePointGroup="0" ma:internalName="Secretaria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_x0020_copia" ma:index="12" nillable="true" ma:displayName="Con copia" ma:list="UserInfo" ma:SearchPeopleOnly="false" ma:SharePointGroup="0" ma:internalName="Con_x0020_copia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nviado_x0020_por" ma:index="13" nillable="true" ma:displayName="EnviadoPor" ma:internalName="Enviado_x0020_por">
      <xsd:simpleType>
        <xsd:restriction base="dms:Text">
          <xsd:maxLength value="255"/>
        </xsd:restriction>
      </xsd:simpleType>
    </xsd:element>
    <xsd:element name="Dependencia" ma:index="14" nillable="true" ma:displayName="Dependencia" ma:internalName="Dependencia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UGEF AC"/>
                    <xsd:enumeration value="SUGEF ACL8204"/>
                    <xsd:enumeration value="SUGEF CA"/>
                    <xsd:enumeration value="SUGEF CyOI"/>
                    <xsd:enumeration value="SUGEF RG"/>
                    <xsd:enumeration value="SUGEF DBPGF"/>
                    <xsd:enumeration value="SUGEF DBPM"/>
                    <xsd:enumeration value="SUGEF DAJ"/>
                    <xsd:enumeration value="SUGEF Despacho"/>
                    <xsd:enumeration value="SUGEF Borradores Despacho"/>
                    <xsd:enumeration value="SUGEF DI"/>
                    <xsd:enumeration value="SUGEF DEFC"/>
                    <xsd:enumeration value="SUGEF DST"/>
                    <xsd:enumeration value="SUGEF Normas"/>
                    <xsd:enumeration value="Presidencia"/>
                    <xsd:enumeration value="Gerencia"/>
                    <xsd:enumeration value="Subgerencia"/>
                    <xsd:enumeration value="DAD Buzon"/>
                    <xsd:enumeration value="DFC Buzón"/>
                    <xsd:enumeration value="DSF Buzon"/>
                    <xsd:enumeration value="DEC Buzon"/>
                    <xsd:enumeration value="DAP Buzon"/>
                    <xsd:enumeration value="DGD Buzon"/>
                    <xsd:enumeration value="DST Buzon"/>
                    <xsd:enumeration value="DSG Despacho"/>
                    <xsd:enumeration value="DAJ Despacho"/>
                    <xsd:enumeration value="AUDITORIA INTERNA"/>
                    <xsd:enumeration value="AUDITORIA INTERNA CONASSIF"/>
                    <xsd:enumeration value="CONASSIF"/>
                    <xsd:enumeration value="APROBACEN"/>
                    <xsd:enumeration value="ASOBACEN"/>
                    <xsd:enumeration value="COOPEBACEN"/>
                    <xsd:enumeration value="Sindicato"/>
                  </xsd:restriction>
                </xsd:simpleType>
              </xsd:element>
            </xsd:sequence>
          </xsd:extension>
        </xsd:complexContent>
      </xsd:complexType>
    </xsd:element>
    <xsd:element name="Entrante_x0020_relacionado" ma:index="15" nillable="true" ma:displayName="Entrante relacionado" ma:format="Hyperlink" ma:internalName="Entrante_x0020_relacionad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ño" ma:index="16" nillable="true" ma:displayName="Año" ma:default="2016" ma:format="Dropdown" ma:internalName="A_x00f1_o">
      <xsd:simpleType>
        <xsd:restriction base="dms:Choice"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  <xsd:enumeration value="2018"/>
        </xsd:restriction>
      </xsd:simpleType>
    </xsd:element>
    <xsd:element name="Fecha_x0020_notificación" ma:index="24" nillable="true" ma:displayName="Fecha de Notificación" ma:description="Fecha de notificación del oficio" ma:format="DateOnly" ma:internalName="Fecha_x0020_notificaci_x00f3_n">
      <xsd:simpleType>
        <xsd:restriction base="dms:DateTime"/>
      </xsd:simpleType>
    </xsd:element>
    <xsd:element name="N_x00b0_Referencia" ma:index="26" nillable="true" ma:displayName="N°Referencia" ma:indexed="true" ma:internalName="N_x00B0_Referencia">
      <xsd:simpleType>
        <xsd:restriction base="dms:Text">
          <xsd:maxLength value="255"/>
        </xsd:restriction>
      </xsd:simpleType>
    </xsd:element>
    <xsd:element name="Confidencialidad" ma:index="28" nillable="true" ma:displayName="Confidencialidad" ma:format="RadioButtons" ma:internalName="Confidencialidad">
      <xsd:simpleType>
        <xsd:restriction base="dms:Choice">
          <xsd:enumeration value="SGF-PUBLICO"/>
          <xsd:enumeration value="SGF-INTERNO"/>
          <xsd:enumeration value="SGF-PROPIETARIO"/>
          <xsd:enumeration value="SGF-CONFIDENCIAL"/>
          <xsd:enumeration value="SGF-MAXIM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6" nillable="true" ma:displayName="Estado" ma:default="Para tramitar" ma:format="Dropdown" ma:internalName="_Status">
      <xsd:simpleType>
        <xsd:restriction base="dms:Choice">
          <xsd:enumeration value="Firmado"/>
          <xsd:enumeration value="Notificado"/>
          <xsd:enumeration value="Pendiente"/>
          <xsd:enumeration value="Para tramitar"/>
          <xsd:enumeration value="Reasignado"/>
          <xsd:enumeration value="Rechazado"/>
          <xsd:enumeration value="Tramitad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Tipo de contenido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Estado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031b4bb2-0db7-40b3-a341-fc1511e9642d" ContentTypeId="0x010100693E853EF8C1A34581F50C7740010A8B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F7237-7071-47B9-A7EF-78F803F2012F}"/>
</file>

<file path=customXml/itemProps2.xml><?xml version="1.0" encoding="utf-8"?>
<ds:datastoreItem xmlns:ds="http://schemas.openxmlformats.org/officeDocument/2006/customXml" ds:itemID="{283BF82E-1A70-4392-8CF2-7DEAFF1953AE}"/>
</file>

<file path=customXml/itemProps3.xml><?xml version="1.0" encoding="utf-8"?>
<ds:datastoreItem xmlns:ds="http://schemas.openxmlformats.org/officeDocument/2006/customXml" ds:itemID="{B002C867-6DCA-445D-8BFB-9AB47149D549}"/>
</file>

<file path=customXml/itemProps4.xml><?xml version="1.0" encoding="utf-8"?>
<ds:datastoreItem xmlns:ds="http://schemas.openxmlformats.org/officeDocument/2006/customXml" ds:itemID="{E768FF27-0DAF-4B39-B893-27F37206289D}"/>
</file>

<file path=customXml/itemProps5.xml><?xml version="1.0" encoding="utf-8"?>
<ds:datastoreItem xmlns:ds="http://schemas.openxmlformats.org/officeDocument/2006/customXml" ds:itemID="{8087E0B8-5E8E-4159-B68A-03B904EDA4B5}"/>
</file>

<file path=docProps/app.xml><?xml version="1.0" encoding="utf-8"?>
<Properties xmlns="http://schemas.openxmlformats.org/officeDocument/2006/extended-properties" xmlns:vt="http://schemas.openxmlformats.org/officeDocument/2006/docPropsVTypes">
  <Template>plantilla-SGF-13.dotm</Template>
  <TotalTime>24</TotalTime>
  <Pages>9</Pages>
  <Words>420</Words>
  <Characters>2310</Characters>
  <Application>Microsoft Office Word</Application>
  <DocSecurity>0</DocSecurity>
  <Lines>19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SINPE</Company>
  <LinksUpToDate>false</LinksUpToDate>
  <CharactersWithSpaces>2725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Antonio Montoya Solano</dc:creator>
  <cp:keywords/>
  <dc:description/>
  <cp:lastModifiedBy>Javier Cascante Elizondo</cp:lastModifiedBy>
  <cp:revision>6</cp:revision>
  <cp:lastPrinted>2015-07-30T22:36:00Z</cp:lastPrinted>
  <dcterms:created xsi:type="dcterms:W3CDTF">2016-08-09T22:03:00Z</dcterms:created>
  <dcterms:modified xsi:type="dcterms:W3CDTF">2016-08-10T00:19:00Z</dcterms:modified>
  <cp:category/>
  <cp:contentStatus>Firmado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0x010100693E853EF8C1A34581F50C7740010A8B00665458B34368EA438EB6C6D1830E5626</vt:lpwstr>
  </property>
  <property fmtid="{D5CDD505-2E9C-101B-9397-08002B2CF9AE}" pid="3" name="Con copia">
    <vt:lpwstr/>
  </property>
  <property fmtid="{D5CDD505-2E9C-101B-9397-08002B2CF9AE}" pid="4" name="Días seguimiento">
    <vt:lpwstr/>
  </property>
  <property fmtid="{D5CDD505-2E9C-101B-9397-08002B2CF9AE}" pid="5" name="Fecha notificación">
    <vt:lpwstr/>
  </property>
  <property fmtid="{D5CDD505-2E9C-101B-9397-08002B2CF9AE}" pid="6" name="Tipo de envío">
    <vt:lpwstr/>
  </property>
  <property fmtid="{D5CDD505-2E9C-101B-9397-08002B2CF9AE}" pid="7" name="N°Oficio">
    <vt:lpwstr>XXXX-2016 </vt:lpwstr>
  </property>
  <property fmtid="{D5CDD505-2E9C-101B-9397-08002B2CF9AE}" pid="8" name="Firmantes">
    <vt:lpwstr/>
  </property>
  <property fmtid="{D5CDD505-2E9C-101B-9397-08002B2CF9AE}" pid="9" name="Seguimiento?">
    <vt:lpwstr>false</vt:lpwstr>
  </property>
  <property fmtid="{D5CDD505-2E9C-101B-9397-08002B2CF9AE}" pid="10" name="WorkflowChangePath">
    <vt:lpwstr>1c253867-ac34-4960-aa2c-c9fbb72b596d,3;</vt:lpwstr>
  </property>
  <property fmtid="{D5CDD505-2E9C-101B-9397-08002B2CF9AE}" pid="11" name="Copiado a">
    <vt:lpwstr/>
  </property>
</Properties>
</file>